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5E3C" w14:textId="77777777" w:rsidR="008904C3" w:rsidRDefault="008904C3" w:rsidP="008904C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HRVATSKI JEZIK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 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3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030AD255" w14:textId="77777777" w:rsidR="008904C3" w:rsidRPr="00C5067B" w:rsidRDefault="008904C3" w:rsidP="008904C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8904C3" w14:paraId="62862ACA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5133B2A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758F40E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A978997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0AE36022" w14:textId="77777777" w:rsidTr="00D22895">
        <w:tc>
          <w:tcPr>
            <w:tcW w:w="3249" w:type="dxa"/>
          </w:tcPr>
          <w:p w14:paraId="5024656B" w14:textId="77777777" w:rsidR="008904C3" w:rsidRDefault="008904C3" w:rsidP="00D2289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14:paraId="1F539224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  <w:color w:val="231F20"/>
              </w:rPr>
              <w:t xml:space="preserve">Učenik razgovara i govori </w:t>
            </w:r>
            <w:r w:rsidRPr="00612578">
              <w:rPr>
                <w:rFonts w:cstheme="minorHAnsi"/>
                <w:color w:val="231F20"/>
              </w:rPr>
              <w:t>tekstove jednostavne strukture.</w:t>
            </w:r>
          </w:p>
        </w:tc>
        <w:tc>
          <w:tcPr>
            <w:tcW w:w="6498" w:type="dxa"/>
            <w:gridSpan w:val="2"/>
          </w:tcPr>
          <w:p w14:paraId="641A2181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9843511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FF4B9E6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A8C7589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985DF76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T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očno izgovara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>/je/e/i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FDA91C6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0F1745F4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</w:tr>
      <w:tr w:rsidR="008904C3" w14:paraId="21FA555C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4FEBBE8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CDAB690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1BA962F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C47896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F70350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EAF0EE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2CBBD149" w14:textId="77777777" w:rsidTr="00D22895">
        <w:tc>
          <w:tcPr>
            <w:tcW w:w="3249" w:type="dxa"/>
          </w:tcPr>
          <w:p w14:paraId="4D9A9092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3249" w:type="dxa"/>
          </w:tcPr>
          <w:p w14:paraId="3DA91E36" w14:textId="77777777" w:rsidR="008904C3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14:paraId="1BF8CA0C" w14:textId="77777777" w:rsidR="008904C3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14:paraId="326BEC54" w14:textId="77777777" w:rsidR="008904C3" w:rsidRPr="00612578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14:paraId="71560E4E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0D6FC498" w14:textId="77777777" w:rsidR="008904C3" w:rsidRPr="00612578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14:paraId="13D5B13F" w14:textId="77777777" w:rsidR="008904C3" w:rsidRPr="00612578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>na funkciju i formulaciju pitanja</w:t>
            </w:r>
            <w:r>
              <w:rPr>
                <w:rFonts w:cstheme="minorHAnsi"/>
              </w:rPr>
              <w:t>.</w:t>
            </w:r>
          </w:p>
          <w:p w14:paraId="07FD6FF1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20BC30EB" w14:textId="77777777" w:rsidR="008904C3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 kratke tekstove.</w:t>
            </w:r>
          </w:p>
          <w:p w14:paraId="6EAD5BF8" w14:textId="77777777" w:rsidR="008904C3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14:paraId="0BAE2691" w14:textId="77777777" w:rsidR="008904C3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14:paraId="330A4AB0" w14:textId="77777777" w:rsidR="008904C3" w:rsidRPr="00612578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okazuje iznimno zanimanje za sadržaj govorenja i iskazuje angažman: kvaliteta govorenja, motivi</w:t>
            </w:r>
          </w:p>
          <w:p w14:paraId="2CE01CC1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  <w:tr w:rsidR="008904C3" w14:paraId="12AF3606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3C58A7B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0265120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902FCF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F65AB10" w14:textId="77777777" w:rsidTr="00D22895">
        <w:tc>
          <w:tcPr>
            <w:tcW w:w="3249" w:type="dxa"/>
          </w:tcPr>
          <w:p w14:paraId="66B830AF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14:paraId="4330A5BB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poslušanoga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6498" w:type="dxa"/>
            <w:gridSpan w:val="2"/>
          </w:tcPr>
          <w:p w14:paraId="3C52CFF3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0006F06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dgovara na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BB0198A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ostavlja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DD08D3C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4C72949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787C457" w14:textId="77777777" w:rsidR="008904C3" w:rsidRPr="00612578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lastRenderedPageBreak/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zražava mišljenje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E8409F5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A7ED95D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lastRenderedPageBreak/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</w:tr>
      <w:tr w:rsidR="008904C3" w14:paraId="0DC2E25A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6A605C54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3563B1C4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0872566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568D694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1FCB199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6361F8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43BD26E2" w14:textId="77777777" w:rsidTr="00D22895">
        <w:tc>
          <w:tcPr>
            <w:tcW w:w="3249" w:type="dxa"/>
          </w:tcPr>
          <w:p w14:paraId="4CA7897D" w14:textId="77777777" w:rsidR="008904C3" w:rsidRPr="00AC2D82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uz pomoć učitelja odgovora na pitanja o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  <w:p w14:paraId="52525FB8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3D2EF17B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prepoznaje važne podatke u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4CF2DB24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</w:t>
            </w:r>
            <w:proofErr w:type="spellStart"/>
            <w:r>
              <w:rPr>
                <w:rFonts w:cstheme="minorHAnsi"/>
              </w:rPr>
              <w:t>poslušanome</w:t>
            </w:r>
            <w:proofErr w:type="spellEnd"/>
            <w:r>
              <w:rPr>
                <w:rFonts w:cstheme="minorHAnsi"/>
              </w:rPr>
              <w:t xml:space="preserve">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1BCDDDA8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</w:t>
            </w:r>
            <w:proofErr w:type="spellStart"/>
            <w:r>
              <w:rPr>
                <w:rFonts w:cstheme="minorHAnsi"/>
              </w:rPr>
              <w:t>poslušanoga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  <w:tr w:rsidR="008904C3" w14:paraId="42B90DEA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4A89966D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B5CA3C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C03A40B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5261F6C" w14:textId="77777777" w:rsidTr="00D22895">
        <w:tc>
          <w:tcPr>
            <w:tcW w:w="3249" w:type="dxa"/>
          </w:tcPr>
          <w:p w14:paraId="5057B4A1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14:paraId="4FB9708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6498" w:type="dxa"/>
            <w:gridSpan w:val="2"/>
          </w:tcPr>
          <w:p w14:paraId="181F0EC4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A862441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729D484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ACA8C04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76A5AE7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62E4E06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9740AA0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3C8A325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  <w:tc>
          <w:tcPr>
            <w:tcW w:w="3249" w:type="dxa"/>
          </w:tcPr>
          <w:p w14:paraId="7327A891" w14:textId="77777777" w:rsidR="008904C3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14:paraId="537AB2B1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8904C3" w14:paraId="31289017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4290340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CDA5E6A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7C2C87E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365FEE2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AF001D7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835180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7E47E7B" w14:textId="77777777" w:rsidTr="00D22895">
        <w:tc>
          <w:tcPr>
            <w:tcW w:w="3249" w:type="dxa"/>
          </w:tcPr>
          <w:p w14:paraId="5064C3DA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44BA56A4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 i prema smjernicama pronalazi 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3B9AA041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3602ACD0" w14:textId="77777777" w:rsidR="008904C3" w:rsidRPr="00AC2D82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14:paraId="1FAC812E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AC2D82">
              <w:rPr>
                <w:rFonts w:cstheme="minorHAnsi"/>
              </w:rPr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  <w:tr w:rsidR="008904C3" w14:paraId="20E69CA5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53D4F412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BA44A0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8B7DEAE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403EFA7D" w14:textId="77777777" w:rsidTr="00D22895">
        <w:tc>
          <w:tcPr>
            <w:tcW w:w="3249" w:type="dxa"/>
          </w:tcPr>
          <w:p w14:paraId="4A141AD7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lastRenderedPageBreak/>
              <w:t>OŠ HJ A.3.4.</w:t>
            </w:r>
          </w:p>
          <w:p w14:paraId="00568D17" w14:textId="77777777" w:rsidR="008904C3" w:rsidRPr="00AC2D82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14:paraId="136F5CD0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AC2D82">
              <w:rPr>
                <w:rFonts w:cstheme="minorHAnsi"/>
                <w:color w:val="231F20"/>
              </w:rPr>
              <w:t>temom.</w:t>
            </w:r>
          </w:p>
        </w:tc>
        <w:tc>
          <w:tcPr>
            <w:tcW w:w="6498" w:type="dxa"/>
            <w:gridSpan w:val="2"/>
          </w:tcPr>
          <w:p w14:paraId="3248468C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9C7266F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81A3783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prepoznatljive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tr</w:t>
            </w:r>
            <w:r>
              <w:rPr>
                <w:rFonts w:eastAsia="Times New Roman" w:cstheme="minorHAnsi"/>
                <w:color w:val="231F20"/>
                <w:lang w:eastAsia="hr-HR"/>
              </w:rPr>
              <w:t>odjelne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0D03F21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012CB14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C057BEE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970461C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33E6FF8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rimjenjuje pravilo pisanja čestih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višerječnih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D5A6818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05822E2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</w:tr>
      <w:tr w:rsidR="008904C3" w14:paraId="1B501852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4B1C64B4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60FB983E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6AC1CDD7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80298F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6B2BF68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265A870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176D3CBE" w14:textId="77777777" w:rsidTr="00D22895">
        <w:tc>
          <w:tcPr>
            <w:tcW w:w="3249" w:type="dxa"/>
          </w:tcPr>
          <w:p w14:paraId="2F0C6E46" w14:textId="77777777" w:rsidR="008904C3" w:rsidRPr="00D53C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14:paraId="0AEF2E8D" w14:textId="77777777" w:rsidR="008904C3" w:rsidRPr="00680ADB" w:rsidRDefault="008904C3" w:rsidP="00D22895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14D996C4" w14:textId="77777777" w:rsidR="008904C3" w:rsidRPr="00D53C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14:paraId="7A7991E0" w14:textId="77777777" w:rsidR="008904C3" w:rsidRPr="00680ADB" w:rsidRDefault="008904C3" w:rsidP="00D22895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stilska odstupanja primjenjujući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24DE32D1" w14:textId="77777777" w:rsidR="008904C3" w:rsidRPr="00D53C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14:paraId="7B5039E3" w14:textId="77777777" w:rsidR="008904C3" w:rsidRPr="00D53CDB" w:rsidRDefault="008904C3" w:rsidP="00D22895">
            <w:pPr>
              <w:rPr>
                <w:rFonts w:cstheme="minorHAnsi"/>
              </w:rPr>
            </w:pP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4FC9C1FC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0A23B897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 xml:space="preserve">odstupanja 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8904C3" w14:paraId="0603F0E8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54C00E3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6EEB2A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6E491DA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0DB623D1" w14:textId="77777777" w:rsidTr="00D22895">
        <w:tc>
          <w:tcPr>
            <w:tcW w:w="3249" w:type="dxa"/>
          </w:tcPr>
          <w:p w14:paraId="603DA85B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14:paraId="38708E1D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6498" w:type="dxa"/>
            <w:gridSpan w:val="2"/>
            <w:vAlign w:val="center"/>
          </w:tcPr>
          <w:p w14:paraId="5108CD52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9B99403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F700D08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8B0D2DC" w14:textId="77777777" w:rsidR="008904C3" w:rsidRPr="00D53CD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2960B6D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  <w:tc>
          <w:tcPr>
            <w:tcW w:w="3249" w:type="dxa"/>
          </w:tcPr>
          <w:p w14:paraId="114135B5" w14:textId="77777777" w:rsidR="008904C3" w:rsidRPr="00686BAE" w:rsidRDefault="008904C3" w:rsidP="00D2289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t>/</w:t>
            </w:r>
          </w:p>
        </w:tc>
      </w:tr>
      <w:tr w:rsidR="008904C3" w14:paraId="5EF50774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1F88D23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5A0F525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792BE2ED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3AD8C9E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3F8603D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A90F200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00338233" w14:textId="77777777" w:rsidTr="00D22895">
        <w:tc>
          <w:tcPr>
            <w:tcW w:w="3249" w:type="dxa"/>
          </w:tcPr>
          <w:p w14:paraId="2AE94BC2" w14:textId="77777777" w:rsidR="008904C3" w:rsidRPr="00D53C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  <w:p w14:paraId="530C179C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11F2961D" w14:textId="77777777" w:rsidR="008904C3" w:rsidRPr="00D53C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  <w:p w14:paraId="2275933B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139DF6DC" w14:textId="77777777" w:rsidR="008904C3" w:rsidRPr="00D53C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14:paraId="2E1400C8" w14:textId="77777777" w:rsidR="008904C3" w:rsidRPr="00D53CDB" w:rsidRDefault="008904C3" w:rsidP="00D22895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14:paraId="506ECE99" w14:textId="77777777" w:rsidR="008904C3" w:rsidRPr="00D53CDB" w:rsidRDefault="008904C3" w:rsidP="00D22895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14:paraId="45F8AA8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6FB31346" w14:textId="77777777" w:rsidR="008904C3" w:rsidRPr="00D53C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14:paraId="43F7458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  <w:tr w:rsidR="008904C3" w14:paraId="23C887FB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5316817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170BE9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7D4D913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0BB972FC" w14:textId="77777777" w:rsidTr="00D22895">
        <w:tc>
          <w:tcPr>
            <w:tcW w:w="3249" w:type="dxa"/>
          </w:tcPr>
          <w:p w14:paraId="5F15670C" w14:textId="77777777" w:rsidR="008904C3" w:rsidRPr="00515D5A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14:paraId="531F2068" w14:textId="77777777" w:rsidR="008904C3" w:rsidRPr="00515D5A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14:paraId="6C2B28F2" w14:textId="77777777" w:rsidR="008904C3" w:rsidRPr="00515D5A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14:paraId="4ECEACB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6498" w:type="dxa"/>
            <w:gridSpan w:val="2"/>
          </w:tcPr>
          <w:p w14:paraId="69C502C1" w14:textId="77777777" w:rsidR="008904C3" w:rsidRPr="00515D5A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607A63E" w14:textId="77777777" w:rsidR="008904C3" w:rsidRPr="00515D5A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E81633A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4C88595" w14:textId="77777777" w:rsidR="008904C3" w:rsidRPr="0074613F" w:rsidRDefault="008904C3" w:rsidP="00D2289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74613F"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t>/</w:t>
            </w:r>
          </w:p>
        </w:tc>
      </w:tr>
      <w:tr w:rsidR="008904C3" w14:paraId="243C2717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647CD67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88A0C20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32B4560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B542420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5FACF9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1F9D5C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18D1108" w14:textId="77777777" w:rsidTr="00D22895">
        <w:tc>
          <w:tcPr>
            <w:tcW w:w="3249" w:type="dxa"/>
          </w:tcPr>
          <w:p w14:paraId="43001E9C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76A33197" w14:textId="77777777" w:rsidR="008904C3" w:rsidRPr="00515D5A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14:paraId="6DB275C6" w14:textId="77777777" w:rsidR="008904C3" w:rsidRPr="00515D5A" w:rsidRDefault="008904C3" w:rsidP="00D22895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14:paraId="725D19F3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78B96434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7B461280" w14:textId="77777777" w:rsidR="008904C3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14:paraId="4A40C331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  <w:tr w:rsidR="008904C3" w14:paraId="7FD091EA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0BD33EC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21BBD6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D3D9D8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0CB2EAF3" w14:textId="77777777" w:rsidTr="00D22895">
        <w:tc>
          <w:tcPr>
            <w:tcW w:w="3249" w:type="dxa"/>
          </w:tcPr>
          <w:p w14:paraId="7F7AAA5A" w14:textId="77777777" w:rsidR="008904C3" w:rsidRPr="004218BA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14:paraId="1FE631B6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6498" w:type="dxa"/>
            <w:gridSpan w:val="2"/>
          </w:tcPr>
          <w:p w14:paraId="5D0DE610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93FD092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0316C4C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31471CF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lastRenderedPageBreak/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25ECFA3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A509E51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1D67E2A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lastRenderedPageBreak/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</w:tr>
      <w:tr w:rsidR="008904C3" w14:paraId="6DFAC4B8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46EC300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19237405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4859BAA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355B9E8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6DD311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EB0A129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215F4755" w14:textId="77777777" w:rsidTr="00D22895">
        <w:tc>
          <w:tcPr>
            <w:tcW w:w="3249" w:type="dxa"/>
          </w:tcPr>
          <w:p w14:paraId="00269A4B" w14:textId="77777777" w:rsidR="008904C3" w:rsidRPr="006925F9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t>čitanja književnoga teksta i sudjeluje u izražavanju</w:t>
            </w:r>
          </w:p>
          <w:p w14:paraId="63F9E4BE" w14:textId="77777777" w:rsidR="008904C3" w:rsidRPr="00680ADB" w:rsidRDefault="008904C3" w:rsidP="00D22895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04C94164" w14:textId="77777777" w:rsidR="008904C3" w:rsidRPr="006925F9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25F9">
              <w:rPr>
                <w:rFonts w:cstheme="minorHAnsi"/>
              </w:rPr>
              <w:t>zražava zapažanja nakon slušanja/čitanja književnoga teksta, 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14:paraId="37DE5E90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68DE8DDB" w14:textId="77777777" w:rsidR="008904C3" w:rsidRPr="006925F9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>spoređuje zapažanja, misli i osjećaje nakon slušanja/čitanja književnog teksta sa zapažanjima ostalih</w:t>
            </w:r>
          </w:p>
          <w:p w14:paraId="3CF4F8B4" w14:textId="77777777" w:rsidR="008904C3" w:rsidRPr="00680ADB" w:rsidRDefault="008904C3" w:rsidP="00D22895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1CF5EBAF" w14:textId="77777777" w:rsidR="008904C3" w:rsidRPr="00680A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925F9">
              <w:rPr>
                <w:rFonts w:cstheme="minorHAnsi"/>
              </w:rPr>
              <w:t>bjašnjava zapažanja, misli i osjećaje nakon slušanja/čitanja 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</w:tc>
      </w:tr>
      <w:tr w:rsidR="008904C3" w14:paraId="5545A010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5F40488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02BCCF8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6B632314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740EAE8F" w14:textId="77777777" w:rsidTr="00D22895">
        <w:tc>
          <w:tcPr>
            <w:tcW w:w="3249" w:type="dxa"/>
          </w:tcPr>
          <w:p w14:paraId="6B1A71EF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14:paraId="7091BBC8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14:paraId="21DDDF78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6498" w:type="dxa"/>
            <w:gridSpan w:val="2"/>
          </w:tcPr>
          <w:p w14:paraId="57D2C327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B9590B9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3DDF614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536342F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B7CBD85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14:paraId="7B7F9E55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9EA2F5E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828192A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55A4F4E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44A11E28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</w:tr>
      <w:tr w:rsidR="008904C3" w14:paraId="57CBE19C" w14:textId="77777777" w:rsidTr="00D22895">
        <w:tc>
          <w:tcPr>
            <w:tcW w:w="12996" w:type="dxa"/>
            <w:gridSpan w:val="4"/>
            <w:shd w:val="clear" w:color="auto" w:fill="BDD6EE" w:themeFill="accent5" w:themeFillTint="66"/>
          </w:tcPr>
          <w:p w14:paraId="724B8F78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4380AFB3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439AF09E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A0DBA29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BAB8BC9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2F1E968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47B0BE0" w14:textId="77777777" w:rsidTr="00D22895">
        <w:tc>
          <w:tcPr>
            <w:tcW w:w="3249" w:type="dxa"/>
          </w:tcPr>
          <w:p w14:paraId="3AE141E4" w14:textId="77777777" w:rsidR="008904C3" w:rsidRPr="006925F9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 i uz pomoć učitelja izražava zapažanja o </w:t>
            </w:r>
            <w:proofErr w:type="spellStart"/>
            <w:r w:rsidRPr="006925F9">
              <w:rPr>
                <w:rFonts w:cstheme="minorHAnsi"/>
              </w:rPr>
              <w:t>pojednostima</w:t>
            </w:r>
            <w:proofErr w:type="spellEnd"/>
            <w:r w:rsidRPr="006925F9">
              <w:rPr>
                <w:rFonts w:cstheme="minorHAnsi"/>
              </w:rPr>
              <w:t xml:space="preserve"> teksta</w:t>
            </w:r>
            <w:r>
              <w:rPr>
                <w:rFonts w:cstheme="minorHAnsi"/>
              </w:rPr>
              <w:t>.</w:t>
            </w:r>
          </w:p>
          <w:p w14:paraId="6EA995D3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7AE5C33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5B7F606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40A27BFA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tekst, prepoznaje obilježja književnoga jezika; izražava razumijevanje sadržaja teksta: redoslijed </w:t>
            </w:r>
            <w:proofErr w:type="spellStart"/>
            <w:r w:rsidRPr="006925F9">
              <w:rPr>
                <w:rFonts w:cstheme="minorHAnsi"/>
              </w:rPr>
              <w:t>dođagaja</w:t>
            </w:r>
            <w:proofErr w:type="spellEnd"/>
            <w:r w:rsidRPr="006925F9">
              <w:rPr>
                <w:rFonts w:cstheme="minorHAnsi"/>
              </w:rPr>
              <w:t>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14:paraId="6F8352FC" w14:textId="77777777" w:rsidR="008904C3" w:rsidRDefault="008904C3" w:rsidP="008904C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148"/>
        <w:gridCol w:w="101"/>
      </w:tblGrid>
      <w:tr w:rsidR="008904C3" w14:paraId="0DF55A37" w14:textId="77777777" w:rsidTr="00D22895">
        <w:tc>
          <w:tcPr>
            <w:tcW w:w="3249" w:type="dxa"/>
            <w:shd w:val="clear" w:color="auto" w:fill="BDD6EE" w:themeFill="accent5" w:themeFillTint="66"/>
          </w:tcPr>
          <w:p w14:paraId="1C1379B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23252F4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4FA527D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33CCB75" w14:textId="77777777" w:rsidTr="00D22895">
        <w:tc>
          <w:tcPr>
            <w:tcW w:w="3249" w:type="dxa"/>
          </w:tcPr>
          <w:p w14:paraId="1892A8EE" w14:textId="77777777" w:rsidR="008904C3" w:rsidRPr="006925F9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14:paraId="4D6767BC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6498" w:type="dxa"/>
            <w:gridSpan w:val="2"/>
          </w:tcPr>
          <w:p w14:paraId="130376C2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6EFB3B1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4CD3E28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0D6487E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7A7D9F2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D610063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  <w:gridSpan w:val="2"/>
          </w:tcPr>
          <w:p w14:paraId="0D58D053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/</w:t>
            </w:r>
          </w:p>
        </w:tc>
      </w:tr>
      <w:tr w:rsidR="008904C3" w14:paraId="76B1FC83" w14:textId="77777777" w:rsidTr="00D22895">
        <w:tc>
          <w:tcPr>
            <w:tcW w:w="12996" w:type="dxa"/>
            <w:gridSpan w:val="5"/>
            <w:shd w:val="clear" w:color="auto" w:fill="BDD6EE" w:themeFill="accent5" w:themeFillTint="66"/>
          </w:tcPr>
          <w:p w14:paraId="6E561008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A3F8DBB" w14:textId="77777777" w:rsidTr="00D22895">
        <w:tc>
          <w:tcPr>
            <w:tcW w:w="3249" w:type="dxa"/>
            <w:shd w:val="clear" w:color="auto" w:fill="FFD966" w:themeFill="accent4" w:themeFillTint="99"/>
          </w:tcPr>
          <w:p w14:paraId="2531264D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997236C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636E310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62B1CE2D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0597A489" w14:textId="77777777" w:rsidTr="00D22895">
        <w:tc>
          <w:tcPr>
            <w:tcW w:w="12996" w:type="dxa"/>
            <w:gridSpan w:val="5"/>
          </w:tcPr>
          <w:p w14:paraId="532D22AA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8939B6">
              <w:rPr>
                <w:rFonts w:cstheme="minorHAnsi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8939B6">
              <w:rPr>
                <w:rFonts w:cstheme="minorHAnsi"/>
              </w:rPr>
              <w:t>sumativno</w:t>
            </w:r>
            <w:proofErr w:type="spellEnd"/>
            <w:r w:rsidRPr="008939B6">
              <w:rPr>
                <w:rFonts w:cstheme="minorHAnsi"/>
              </w:rPr>
              <w:t xml:space="preserve"> vrednovati.</w:t>
            </w:r>
          </w:p>
        </w:tc>
      </w:tr>
      <w:tr w:rsidR="008904C3" w14:paraId="6D9BCBF5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258FC7E7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7F4C23C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23CC3F0E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52A8CA76" w14:textId="77777777" w:rsidTr="00D22895">
        <w:trPr>
          <w:gridAfter w:val="1"/>
          <w:wAfter w:w="101" w:type="dxa"/>
        </w:trPr>
        <w:tc>
          <w:tcPr>
            <w:tcW w:w="3249" w:type="dxa"/>
          </w:tcPr>
          <w:p w14:paraId="0CEC67F9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14:paraId="645D7992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14:paraId="710DC621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6498" w:type="dxa"/>
            <w:gridSpan w:val="2"/>
          </w:tcPr>
          <w:p w14:paraId="3876D600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1FC9B23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2D85F17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1C4B2E0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420EF3B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B6F0B">
              <w:rPr>
                <w:rFonts w:cstheme="minorHAnsi"/>
              </w:rPr>
              <w:t>Učitelj priprema nastavne materijale na temelju inicijalnog stanja komunikacijske kompetencije učenika: metodički predlošci za pisane vježbe, vježbe smislenoga povezivanja riječi u rečenici/tekstu, vježbe dopunjavanja rečenica/teksta, vježbe skraćivanja rečenica/teksta, vježbe prepisivanja s preinakama.</w:t>
            </w:r>
          </w:p>
        </w:tc>
      </w:tr>
      <w:tr w:rsidR="008904C3" w14:paraId="3720930A" w14:textId="77777777" w:rsidTr="00D2289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306BEAE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09DAE47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77B5B3A8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0BA29B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0E045A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46DCD329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4396A105" w14:textId="77777777" w:rsidTr="00D22895">
        <w:trPr>
          <w:gridAfter w:val="1"/>
          <w:wAfter w:w="101" w:type="dxa"/>
        </w:trPr>
        <w:tc>
          <w:tcPr>
            <w:tcW w:w="12895" w:type="dxa"/>
            <w:gridSpan w:val="4"/>
          </w:tcPr>
          <w:p w14:paraId="5C33A039" w14:textId="77777777" w:rsidR="008904C3" w:rsidRPr="001D05E2" w:rsidRDefault="008904C3" w:rsidP="00D22895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</w:tc>
      </w:tr>
      <w:tr w:rsidR="008904C3" w14:paraId="2BCA8937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04AC0F64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7D7293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74563F62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7C89AEC7" w14:textId="77777777" w:rsidTr="00D22895">
        <w:trPr>
          <w:gridAfter w:val="1"/>
          <w:wAfter w:w="101" w:type="dxa"/>
        </w:trPr>
        <w:tc>
          <w:tcPr>
            <w:tcW w:w="3249" w:type="dxa"/>
          </w:tcPr>
          <w:p w14:paraId="13FECB24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lastRenderedPageBreak/>
              <w:t>OŠ HJ C.3.1.</w:t>
            </w:r>
          </w:p>
          <w:p w14:paraId="30C3D47C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14:paraId="63BB598F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6498" w:type="dxa"/>
            <w:gridSpan w:val="2"/>
          </w:tcPr>
          <w:p w14:paraId="2567ABDA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5388910" w14:textId="77777777" w:rsidR="008904C3" w:rsidRPr="00DB6F0B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4EEED80" w14:textId="77777777" w:rsidR="008904C3" w:rsidRPr="001A4B7E" w:rsidRDefault="008904C3" w:rsidP="00D2289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4D1A144D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/</w:t>
            </w:r>
          </w:p>
        </w:tc>
      </w:tr>
      <w:tr w:rsidR="008904C3" w14:paraId="12925719" w14:textId="77777777" w:rsidTr="00D2289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4902FC3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11C364C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1324056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7EFA6B7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FDBAF11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59D8114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800435C" w14:textId="77777777" w:rsidTr="00D22895">
        <w:trPr>
          <w:gridAfter w:val="1"/>
          <w:wAfter w:w="101" w:type="dxa"/>
        </w:trPr>
        <w:tc>
          <w:tcPr>
            <w:tcW w:w="3249" w:type="dxa"/>
          </w:tcPr>
          <w:p w14:paraId="425BE976" w14:textId="77777777" w:rsidR="008904C3" w:rsidRPr="002221C1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  <w:p w14:paraId="5B182444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48341AB8" w14:textId="77777777" w:rsidR="008904C3" w:rsidRPr="002221C1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14:paraId="11F1F2C4" w14:textId="77777777" w:rsidR="008904C3" w:rsidRPr="00680ADB" w:rsidRDefault="008904C3" w:rsidP="00D22895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09FB0E97" w14:textId="77777777" w:rsidR="008904C3" w:rsidRPr="00680ADB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3148" w:type="dxa"/>
          </w:tcPr>
          <w:p w14:paraId="7F6B71F8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/</w:t>
            </w:r>
          </w:p>
        </w:tc>
      </w:tr>
      <w:tr w:rsidR="008904C3" w14:paraId="69687A27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1D24FB7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ECFABF2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700420B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730DD30" w14:textId="77777777" w:rsidTr="00D22895">
        <w:trPr>
          <w:gridAfter w:val="1"/>
          <w:wAfter w:w="101" w:type="dxa"/>
        </w:trPr>
        <w:tc>
          <w:tcPr>
            <w:tcW w:w="3249" w:type="dxa"/>
          </w:tcPr>
          <w:p w14:paraId="68230A4D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14:paraId="234F0789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6498" w:type="dxa"/>
            <w:gridSpan w:val="2"/>
          </w:tcPr>
          <w:p w14:paraId="29E0EB43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4AE30AC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98E0D54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9A216FE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5A59196A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07AA1">
              <w:rPr>
                <w:rFonts w:cstheme="minorHAnsi"/>
              </w:rPr>
              <w:t xml:space="preserve">Kulturni sadržaji: </w:t>
            </w:r>
            <w:r>
              <w:t xml:space="preserve">dječji književni, filmski, obrazovni, tradicijski festivali, kulturni projekti namijenjeni djeci, hrvatska kulturna i prirodna baština na svjetskoj razini (spomenici pod zaštitom UNESCO-a i nematerijalna svjetska baština u Hrvatskoj – narodni običaji i </w:t>
            </w:r>
            <w:proofErr w:type="spellStart"/>
            <w:r>
              <w:t>uratci</w:t>
            </w:r>
            <w:proofErr w:type="spellEnd"/>
            <w:r>
              <w:t>).</w:t>
            </w:r>
          </w:p>
        </w:tc>
      </w:tr>
      <w:tr w:rsidR="008904C3" w14:paraId="2393FB7B" w14:textId="77777777" w:rsidTr="00D2289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18A24093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0FEF472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7F235A5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A4EF3A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1E66BB2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4FBE423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05BA7C6" w14:textId="77777777" w:rsidTr="00D22895">
        <w:trPr>
          <w:gridAfter w:val="1"/>
          <w:wAfter w:w="101" w:type="dxa"/>
        </w:trPr>
        <w:tc>
          <w:tcPr>
            <w:tcW w:w="3249" w:type="dxa"/>
          </w:tcPr>
          <w:p w14:paraId="5FF4A9A8" w14:textId="77777777" w:rsidR="008904C3" w:rsidRPr="002221C1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14:paraId="481D6F9E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2C4FD538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3249" w:type="dxa"/>
          </w:tcPr>
          <w:p w14:paraId="0DB39080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3148" w:type="dxa"/>
          </w:tcPr>
          <w:p w14:paraId="3CBB3918" w14:textId="77777777" w:rsidR="008904C3" w:rsidRPr="002221C1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14:paraId="758A2934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221C1">
              <w:rPr>
                <w:rFonts w:cstheme="minorHAnsi"/>
              </w:rPr>
              <w:t xml:space="preserve">informacija te kroz igru stvara vlastite uratke potaknute </w:t>
            </w:r>
            <w:r w:rsidRPr="002221C1">
              <w:rPr>
                <w:rFonts w:cstheme="minorHAnsi"/>
              </w:rPr>
              <w:lastRenderedPageBreak/>
              <w:t>određenim medijskim sadržajem</w:t>
            </w:r>
            <w:r>
              <w:rPr>
                <w:rFonts w:cstheme="minorHAnsi"/>
              </w:rPr>
              <w:t>.</w:t>
            </w:r>
          </w:p>
        </w:tc>
      </w:tr>
      <w:tr w:rsidR="008904C3" w14:paraId="0E4B5856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674048BE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39DDB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5F3BA58F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435FC3EA" w14:textId="77777777" w:rsidTr="00D22895">
        <w:trPr>
          <w:gridAfter w:val="1"/>
          <w:wAfter w:w="101" w:type="dxa"/>
        </w:trPr>
        <w:tc>
          <w:tcPr>
            <w:tcW w:w="3249" w:type="dxa"/>
          </w:tcPr>
          <w:p w14:paraId="7B88989B" w14:textId="77777777" w:rsidR="008904C3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14:paraId="42536972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6498" w:type="dxa"/>
            <w:gridSpan w:val="2"/>
          </w:tcPr>
          <w:p w14:paraId="15010D10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45EDFB3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6B8BB68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7FA5568" w14:textId="77777777" w:rsidR="008904C3" w:rsidRPr="002221C1" w:rsidRDefault="008904C3" w:rsidP="00D2289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9AB3B56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39105A2A" w14:textId="77777777" w:rsidR="008904C3" w:rsidRDefault="008904C3" w:rsidP="00D2289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>
              <w:t xml:space="preserve">uzrastu i interesima učenika, susreti s književnicima ilustratorima u školi ili narodnim (gradskim, mjesnim) knjižnicama, dječji, književni, filmski, obrazovni, tradicijski festivali, kulturni projekti namijenjeni djeci, hrvatska kulturna i prirodna baština na svjetskoj razini (spomenici pod zaštitom UNESCO-a i nematerijalna svjetska baština u Hrvatskoj – narodni običaji i </w:t>
            </w:r>
            <w:proofErr w:type="spellStart"/>
            <w:r>
              <w:t>uratci</w:t>
            </w:r>
            <w:proofErr w:type="spellEnd"/>
            <w:r>
              <w:t>).</w:t>
            </w:r>
          </w:p>
        </w:tc>
      </w:tr>
      <w:tr w:rsidR="008904C3" w14:paraId="301F007F" w14:textId="77777777" w:rsidTr="00D22895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4BEBCCDC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72009D24" w14:textId="77777777" w:rsidTr="00D22895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3062C32E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7E69AA5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C78B1A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36303226" w14:textId="77777777" w:rsidR="008904C3" w:rsidRDefault="008904C3" w:rsidP="00D2289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41A7BA41" w14:textId="77777777" w:rsidTr="00D22895">
        <w:trPr>
          <w:gridAfter w:val="1"/>
          <w:wAfter w:w="101" w:type="dxa"/>
        </w:trPr>
        <w:tc>
          <w:tcPr>
            <w:tcW w:w="12895" w:type="dxa"/>
            <w:gridSpan w:val="4"/>
          </w:tcPr>
          <w:p w14:paraId="1C9956E8" w14:textId="77777777" w:rsidR="008904C3" w:rsidRPr="001D05E2" w:rsidRDefault="008904C3" w:rsidP="00D2289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Sadržaji </w:t>
            </w:r>
            <w:proofErr w:type="spellStart"/>
            <w:r w:rsidRPr="00C07AA1">
              <w:rPr>
                <w:rFonts w:cstheme="minorHAnsi"/>
              </w:rPr>
              <w:t>izvanučioničkoga</w:t>
            </w:r>
            <w:proofErr w:type="spellEnd"/>
            <w:r w:rsidRPr="00C07AA1">
              <w:rPr>
                <w:rFonts w:cstheme="minorHAnsi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</w:tbl>
    <w:p w14:paraId="5AA11D63" w14:textId="77777777" w:rsidR="008904C3" w:rsidRPr="00C5067B" w:rsidRDefault="008904C3" w:rsidP="008904C3">
      <w:pPr>
        <w:spacing w:after="0" w:line="240" w:lineRule="auto"/>
        <w:rPr>
          <w:rFonts w:ascii="Calibri" w:eastAsia="Calibri" w:hAnsi="Calibri" w:cs="Times New Roman"/>
        </w:rPr>
      </w:pPr>
    </w:p>
    <w:p w14:paraId="71F14DA2" w14:textId="77777777" w:rsidR="008904C3" w:rsidRDefault="008904C3" w:rsidP="008904C3"/>
    <w:p w14:paraId="25821186" w14:textId="12ED5FFF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37887176" w14:textId="08757BB6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1E179F4E" w14:textId="0B4730EE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0FC5391C" w14:textId="77777777" w:rsidR="008904C3" w:rsidRDefault="008904C3" w:rsidP="008904C3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PRIRODA I DRUŠTVO – 3. RAZRED OSNOVNE ŠKOLE</w:t>
      </w:r>
    </w:p>
    <w:p w14:paraId="1C2CA78A" w14:textId="77777777" w:rsidR="008904C3" w:rsidRDefault="008904C3" w:rsidP="008904C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8904C3" w14:paraId="3ECAED8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8240DB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2FAC6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1F5D3C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A30D52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667D" w14:textId="77777777" w:rsidR="008904C3" w:rsidRDefault="008904C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PID OŠ A.3.1. </w:t>
            </w:r>
          </w:p>
          <w:p w14:paraId="7F506D3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  <w:bCs/>
              </w:rPr>
              <w:t>Učenik zaključuje o organiziranosti prirode.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1D2A" w14:textId="77777777" w:rsidR="008904C3" w:rsidRDefault="008904C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Opisuje osnovna obilježja živih bića. </w:t>
            </w:r>
          </w:p>
          <w:p w14:paraId="4D1ABF08" w14:textId="77777777" w:rsidR="008904C3" w:rsidRDefault="008904C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Razvrstava biljke iz zavičaja u skupine prema odabranome kriteriju (zeljaste, drvenaste, vazdazelene i sl.). </w:t>
            </w:r>
          </w:p>
          <w:p w14:paraId="161F6987" w14:textId="77777777" w:rsidR="008904C3" w:rsidRDefault="008904C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Prepoznaje obilježja životinja u svome zavičaju te ih razvrstava u skupine (npr. mesožderi, biljožderi ili svežderi i sl.). </w:t>
            </w:r>
          </w:p>
          <w:p w14:paraId="4E202ECB" w14:textId="77777777" w:rsidR="008904C3" w:rsidRDefault="008904C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Prepoznaje osnovne dijelove biljke i njihovu ulogu. </w:t>
            </w:r>
          </w:p>
          <w:p w14:paraId="43AFF7EA" w14:textId="77777777" w:rsidR="008904C3" w:rsidRDefault="008904C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Istražuje različita svojstva i stanja vode. </w:t>
            </w:r>
          </w:p>
          <w:p w14:paraId="50C6A180" w14:textId="77777777" w:rsidR="008904C3" w:rsidRDefault="008904C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Uočava i razlikuje vremenske pojave (npr. snijeg, tuča, magla, mraz, inje, vjetar...). </w:t>
            </w:r>
          </w:p>
          <w:p w14:paraId="6F2E8F0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</w:rPr>
              <w:t>Zaključuje da se tijelo sastoji od dijelova - organa i da dijelovi čine cjelinu, organizam o kojemu se treba brinuti.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FB9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</w:t>
            </w:r>
            <w:r>
              <w:lastRenderedPageBreak/>
              <w:t>model, aplikacija i sl.) uočava da organi čine cjelinu.</w:t>
            </w:r>
          </w:p>
        </w:tc>
      </w:tr>
      <w:tr w:rsidR="008904C3" w14:paraId="60A81C37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6E185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157385B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4F51C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0048E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7F9C66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43DE47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BCAB5B4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DCC8" w14:textId="77777777" w:rsidR="008904C3" w:rsidRDefault="008904C3">
            <w:pPr>
              <w:rPr>
                <w:rFonts w:ascii="Calibri" w:eastAsia="Calibri" w:hAnsi="Calibri" w:cs="Calibri"/>
                <w:b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9E93" w14:textId="77777777" w:rsidR="008904C3" w:rsidRDefault="008904C3">
            <w:pPr>
              <w:rPr>
                <w:rFonts w:ascii="Calibri" w:eastAsia="Calibri" w:hAnsi="Calibri" w:cs="Calibri"/>
                <w:b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56E8" w14:textId="77777777" w:rsidR="008904C3" w:rsidRDefault="008904C3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AC2B" w14:textId="77777777" w:rsidR="008904C3" w:rsidRDefault="008904C3">
            <w:pPr>
              <w:rPr>
                <w:rFonts w:ascii="Calibri" w:eastAsia="Calibri" w:hAnsi="Calibri" w:cs="Calibri"/>
                <w:b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8904C3" w14:paraId="1DFA3D96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AA98A3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5273E7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D9310D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09F3B4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546C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14:paraId="7AC87E2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DD4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7A0" w14:textId="77777777" w:rsidR="008904C3" w:rsidRDefault="008904C3">
            <w:pPr>
              <w:ind w:right="-72"/>
            </w:pPr>
            <w:r>
              <w:t>Učenik prepoznaje spomenike svoga zavičaja te istražuje njihovu povijest (</w:t>
            </w:r>
            <w:proofErr w:type="spellStart"/>
            <w:r>
              <w:t>izvanučionička</w:t>
            </w:r>
            <w:proofErr w:type="spellEnd"/>
            <w:r>
              <w:t xml:space="preserve"> nastava). Učenik istražuje i opisuje te na vremenskoj crti ili lenti vremena smješta značajne događaje iz povijesti vlastitoga života, obitelji i svoga zavičaja. </w:t>
            </w:r>
          </w:p>
          <w:p w14:paraId="04A85C92" w14:textId="77777777" w:rsidR="008904C3" w:rsidRDefault="008904C3">
            <w:pPr>
              <w:ind w:right="-72"/>
            </w:pPr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14:paraId="49F3FF8A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Na temelju rasporeda obveza i aktivnosti učenik organizira svoje slobodno vrijeme.</w:t>
            </w:r>
          </w:p>
        </w:tc>
      </w:tr>
      <w:tr w:rsidR="008904C3" w14:paraId="5A444B8B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B307E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3E1ACC1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912E6A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527F96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998932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D512C3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B12113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92F3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Uz pomoć prikazuje vremenski slijed događaja u zavičaju u desetljeću, stoljeću i tisućljeću.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47E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114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39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8904C3" w14:paraId="2ED00A2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F2BBD7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0FEDC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A2093B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0488E66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7439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A.3.3. </w:t>
            </w:r>
          </w:p>
          <w:p w14:paraId="0AD1AAC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D96E" w14:textId="77777777" w:rsidR="008904C3" w:rsidRDefault="008904C3">
            <w:r>
              <w:t xml:space="preserve">Opisuje organiziranost lokalne zajednice u svome zavičaju (gradonačelnik, načelnik i sl.) </w:t>
            </w:r>
          </w:p>
          <w:p w14:paraId="7E4F26D3" w14:textId="77777777" w:rsidR="008904C3" w:rsidRDefault="008904C3">
            <w:r>
              <w:t xml:space="preserve">Imenuje strane svijeta. </w:t>
            </w:r>
          </w:p>
          <w:p w14:paraId="3D917300" w14:textId="77777777" w:rsidR="008904C3" w:rsidRDefault="008904C3"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14:paraId="0FF594B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7EBA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Upoznaje dogovorena pravila i simbole na planu mjesta i geografskoj karti. Koristi se planom mjesta i geografskim kartama tijekom </w:t>
            </w:r>
            <w:proofErr w:type="spellStart"/>
            <w:r>
              <w:t>izvanučioničke</w:t>
            </w:r>
            <w:proofErr w:type="spellEnd"/>
            <w:r>
              <w:t xml:space="preserve">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</w:tr>
      <w:tr w:rsidR="008904C3" w14:paraId="782AD572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8B96F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08F320A5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E4B693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E0FD43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04D4A8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02FE86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4E8BEA8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0506" w14:textId="77777777" w:rsidR="008904C3" w:rsidRDefault="008904C3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A206" w14:textId="77777777" w:rsidR="008904C3" w:rsidRDefault="008904C3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C14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BFB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8904C3" w14:paraId="7EA1C3D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B0500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FAC50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564948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685938CD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25E5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14:paraId="318E7A9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Učenik raspravlja o važnosti odgovornoga odnosa prema sebi, drugima i prirodi.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A42" w14:textId="77777777" w:rsidR="008904C3" w:rsidRDefault="008904C3">
            <w:r>
              <w:lastRenderedPageBreak/>
              <w:t xml:space="preserve">Odgovorno se ponaša prema sebi, drugima, svome zdravlju i zdravlju drugih osoba. </w:t>
            </w:r>
          </w:p>
          <w:p w14:paraId="7B4A7BEB" w14:textId="77777777" w:rsidR="008904C3" w:rsidRDefault="008904C3">
            <w:r>
              <w:lastRenderedPageBreak/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14:paraId="7380CD52" w14:textId="77777777" w:rsidR="008904C3" w:rsidRDefault="008904C3">
            <w:r>
              <w:t xml:space="preserve">Procjenjuje utjecaj čovjeka na biljke i životinje u zavičaju. </w:t>
            </w:r>
          </w:p>
          <w:p w14:paraId="2F51B2CF" w14:textId="77777777" w:rsidR="008904C3" w:rsidRDefault="008904C3">
            <w:r>
              <w:t xml:space="preserve">Opisuje djelovanje onečišćenja na zdravlje čovjeka. </w:t>
            </w:r>
          </w:p>
          <w:p w14:paraId="6C4577F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Opisuje utjecaj tehnologije na zdravlje i okoliš.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B3C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Odgovornost prema zdravlju: osobni rast i razvoj - pravilna </w:t>
            </w:r>
            <w:r>
              <w:lastRenderedPageBreak/>
              <w:t>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</w:t>
            </w:r>
          </w:p>
        </w:tc>
      </w:tr>
      <w:tr w:rsidR="008904C3" w14:paraId="0AC93984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1E50A4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60BB6C0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4B034F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6EE15B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6C5049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F4D3A1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65810363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8423" w14:textId="77777777" w:rsidR="008904C3" w:rsidRDefault="008904C3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C69" w14:textId="77777777" w:rsidR="008904C3" w:rsidRDefault="008904C3"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4CBD" w14:textId="77777777" w:rsidR="008904C3" w:rsidRDefault="008904C3"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CB4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Raspravlja o važnosti odgovornoga odnosa prema sebi, drugima i prirodi.</w:t>
            </w:r>
          </w:p>
        </w:tc>
      </w:tr>
      <w:tr w:rsidR="008904C3" w14:paraId="4B793F0B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16BC75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ECABD9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2D89FD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0A9061D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277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14:paraId="5CF2351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zaključuje o promjenama i odnosima u prirodi te međusobnoj ovisnosti živih bića i prostora na primjerima iz svoga okoliša.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8BBD" w14:textId="77777777" w:rsidR="008904C3" w:rsidRDefault="008904C3">
            <w:r>
              <w:t xml:space="preserve">Prepoznaje važnost biljaka i životinja za život ljudi i daje vlastite primjere. </w:t>
            </w:r>
          </w:p>
          <w:p w14:paraId="0AFFC534" w14:textId="77777777" w:rsidR="008904C3" w:rsidRDefault="008904C3">
            <w:r>
              <w:t xml:space="preserve">Objašnjava međuovisnost biljnoga i životinjskoga svijeta i čovjeka. </w:t>
            </w:r>
          </w:p>
          <w:p w14:paraId="113D12D1" w14:textId="77777777" w:rsidR="008904C3" w:rsidRDefault="008904C3">
            <w:r>
              <w:t xml:space="preserve">Objašnjava povezanost staništa i uvjeta u okolišu s promjenama u biljnome i životinjskome svijetu u zavičaju. </w:t>
            </w:r>
          </w:p>
          <w:p w14:paraId="6F0794DE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AA7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Promatra, bilježi i zaključuje o promjenama i odnosima u prirodi (</w:t>
            </w:r>
            <w:proofErr w:type="spellStart"/>
            <w:r>
              <w:t>izvanučionička</w:t>
            </w:r>
            <w:proofErr w:type="spellEnd"/>
            <w:r>
              <w:t xml:space="preserve"> nastava). Prepoznaje najpoznatije biljke i životinje u vodama zavičaja te istražuje međuovisnost živih bića i voda kao staništa u zavičaju. Uspoređuje odnose i međuovisnosti živih bića (prehrambene </w:t>
            </w:r>
            <w:r>
              <w:lastRenderedPageBreak/>
              <w:t>odnose/hranidbeni lanac, suživot raka i moruzgve, oprašivanje i sl.).</w:t>
            </w:r>
          </w:p>
        </w:tc>
      </w:tr>
      <w:tr w:rsidR="008904C3" w14:paraId="6AB6A69D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0063F4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7AA4E77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C22BFB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C225BF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D2E4C3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642F037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DC11BF1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7889" w14:textId="77777777" w:rsidR="008904C3" w:rsidRDefault="008904C3">
            <w:pPr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D63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463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77F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Zaključuje o uzrocima i posljedicama promjena u prirodi i međuovisnosti živih bića i staništa.</w:t>
            </w:r>
          </w:p>
        </w:tc>
      </w:tr>
      <w:tr w:rsidR="008904C3" w14:paraId="7161F79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459C4E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2E33E9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2E4DF9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E5D374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ED4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14:paraId="446B3F5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F520" w14:textId="77777777" w:rsidR="008904C3" w:rsidRDefault="008904C3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14:paraId="38EDA484" w14:textId="77777777" w:rsidR="008904C3" w:rsidRDefault="008904C3">
            <w:r>
              <w:t xml:space="preserve">Raspravlja o utjecaju događaja, osoba i promjena na sadašnji i budući život čovjeka. </w:t>
            </w:r>
          </w:p>
          <w:p w14:paraId="0FCD384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5A26" w14:textId="77777777" w:rsidR="008904C3" w:rsidRDefault="008904C3">
            <w:pPr>
              <w:ind w:right="-121"/>
              <w:rPr>
                <w:rFonts w:cstheme="minorHAnsi"/>
              </w:rPr>
            </w:pPr>
            <w:r>
              <w:rPr>
                <w:rFonts w:cstheme="minorHAnsi"/>
              </w:rPr>
              <w:t>Učenik istražuje i prikazuje događaje iz vlastite prošlosti ili prošlosti svoje obitelji (godine rođenja članova obitelji). Uspoređuje na različitim primjerima prošlost, sadašnjost i budućnost (uloga</w:t>
            </w:r>
          </w:p>
          <w:p w14:paraId="0F334EA8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 xml:space="preserve">životinja i biljaka u životu ljudi nekad i danas, mogućnosti prehrane i prehrambene navike predaka s prehranom danas i sl.). Učenik istražuje značajne osobe i događaje iz zavičaja u prošlosti te ih prikazuje (npr. Seljačka buna, Hvarska buna, Bitka kod Siska, „Đurđevački </w:t>
            </w:r>
            <w:proofErr w:type="spellStart"/>
            <w:r>
              <w:rPr>
                <w:rFonts w:cstheme="minorHAnsi"/>
              </w:rPr>
              <w:t>picoki</w:t>
            </w:r>
            <w:proofErr w:type="spellEnd"/>
            <w:r>
              <w:rPr>
                <w:rFonts w:cstheme="minorHAnsi"/>
              </w:rPr>
              <w:t>”, prvi tramvaj u Osijeku, ban Josip Jelačić i dr.).</w:t>
            </w:r>
          </w:p>
        </w:tc>
      </w:tr>
      <w:tr w:rsidR="008904C3" w14:paraId="220075DA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91DA99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3D04856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6B5FE2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EE4868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009806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37907C7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4404DD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9607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88C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D67F" w14:textId="77777777" w:rsidR="008904C3" w:rsidRDefault="008904C3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EA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8904C3" w14:paraId="7EF4F321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1F6482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03A07D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4B5B2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1F81A63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4E2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14:paraId="6EFF4A5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0829" w14:textId="77777777" w:rsidR="008904C3" w:rsidRDefault="008904C3">
            <w:r>
              <w:t xml:space="preserve">Snalazi se u zavičajnome prostoru prema glavnim i sporednim stranama svijeta. </w:t>
            </w:r>
          </w:p>
          <w:p w14:paraId="51A6EB3A" w14:textId="77777777" w:rsidR="008904C3" w:rsidRDefault="008904C3">
            <w:r>
              <w:t xml:space="preserve">Čita i tumači plan mjesta prema tumaču znakova (legendi). </w:t>
            </w:r>
          </w:p>
          <w:p w14:paraId="0B9B0436" w14:textId="77777777" w:rsidR="008904C3" w:rsidRDefault="008904C3">
            <w:r>
              <w:t xml:space="preserve">Kreće se od točke A do točke B koristeći se planom. </w:t>
            </w:r>
          </w:p>
          <w:p w14:paraId="54FD53EC" w14:textId="77777777" w:rsidR="008904C3" w:rsidRDefault="008904C3">
            <w:r>
              <w:t xml:space="preserve">Izrađuje/prikazuje plan neposrednoga okružja različitim načinima. </w:t>
            </w:r>
          </w:p>
          <w:p w14:paraId="15896971" w14:textId="77777777" w:rsidR="008904C3" w:rsidRDefault="008904C3">
            <w:r>
              <w:t xml:space="preserve">Prepoznaje utjecaj promjene stajališta i vremenskih uvjeta na obzor. </w:t>
            </w:r>
          </w:p>
          <w:p w14:paraId="539ECC52" w14:textId="77777777" w:rsidR="008904C3" w:rsidRDefault="008904C3">
            <w:r>
              <w:t xml:space="preserve">Čita geografsku kartu. </w:t>
            </w:r>
          </w:p>
          <w:p w14:paraId="0E114F7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Prepoznaje prostorna (reljefna) obilježja zavičaja koja uvjetuju način života ljudi.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9DF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</w:tr>
      <w:tr w:rsidR="008904C3" w14:paraId="60348AFF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BD25C8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626869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AC53E5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BF46F8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B689B6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071E080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68C69D5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932B" w14:textId="77777777" w:rsidR="008904C3" w:rsidRDefault="008904C3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AE91" w14:textId="77777777" w:rsidR="008904C3" w:rsidRDefault="008904C3">
            <w:pPr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B144" w14:textId="77777777" w:rsidR="008904C3" w:rsidRDefault="008904C3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4735" w14:textId="77777777" w:rsidR="008904C3" w:rsidRDefault="008904C3">
            <w:pPr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8904C3" w14:paraId="22CA1B2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8FBBD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3263D1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034DB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1895A5A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305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14:paraId="6CC66976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Učenik raspravlja o ulozi, utjecaju i važnosti zavičajnoga okružja u razvoju identiteta te utjecaju pojedinca na očuvanje baštine.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B1F" w14:textId="77777777" w:rsidR="008904C3" w:rsidRDefault="008904C3">
            <w:r>
              <w:lastRenderedPageBreak/>
              <w:t xml:space="preserve">Raspravlja o svojoj ulozi i povezanosti sa zavičajem prema događajima, interesima i vrijednostima. </w:t>
            </w:r>
          </w:p>
          <w:p w14:paraId="39BF536D" w14:textId="77777777" w:rsidR="008904C3" w:rsidRDefault="008904C3">
            <w:r>
              <w:lastRenderedPageBreak/>
              <w:t xml:space="preserve">Raspravlja kako izgled zavičaja utječe na način života. </w:t>
            </w:r>
          </w:p>
          <w:p w14:paraId="7BF05B27" w14:textId="77777777" w:rsidR="008904C3" w:rsidRDefault="008904C3">
            <w:r>
              <w:t xml:space="preserve">Objašnjava prirodnu i društvenu raznolikost, posebnost i prepoznatljivost zavičaja koristeći se različitim izvorima. </w:t>
            </w:r>
          </w:p>
          <w:p w14:paraId="4EE5F036" w14:textId="77777777" w:rsidR="008904C3" w:rsidRDefault="008904C3">
            <w:r>
              <w:t xml:space="preserve">Uspoređuje društvo u zavičaju u prošlosti sa sadašnjim društvom, komentira sličnosti i različitosti. </w:t>
            </w:r>
          </w:p>
          <w:p w14:paraId="663D29FF" w14:textId="77777777" w:rsidR="008904C3" w:rsidRDefault="008904C3">
            <w:r>
              <w:t xml:space="preserve">Navodi značajne osobe i događaje iz zavičaja i objašnjava njihov doprinos zavičaju i stavlja ih u povijesni slijed. </w:t>
            </w:r>
          </w:p>
          <w:p w14:paraId="5381086F" w14:textId="77777777" w:rsidR="008904C3" w:rsidRDefault="008904C3">
            <w:r>
              <w:t xml:space="preserve">Objašnjava i procjenjuje povezanost baštine s identitetom zavičaja te ulogu baštine na zavičaj. </w:t>
            </w:r>
          </w:p>
          <w:p w14:paraId="182D5A47" w14:textId="77777777" w:rsidR="008904C3" w:rsidRDefault="008904C3">
            <w:r>
              <w:t xml:space="preserve">Imenuje i opisuje neku od zaštićenih biljnih i/ili životinjskih zavičajnih vrsta te predlaže načine njezina očuvanja. </w:t>
            </w:r>
          </w:p>
          <w:p w14:paraId="1EED020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A49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lastRenderedPageBreak/>
              <w:t xml:space="preserve">Navodi primjere utjecaja zavičajnih obilježja na način </w:t>
            </w:r>
            <w:r>
              <w:lastRenderedPageBreak/>
              <w:t>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</w:tr>
      <w:tr w:rsidR="008904C3" w14:paraId="7EC2083C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000EE4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1760F33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4C2DBF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27D311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7D0957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803084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41D9C1A1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6F00" w14:textId="77777777" w:rsidR="008904C3" w:rsidRDefault="008904C3">
            <w:pPr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5407" w14:textId="77777777" w:rsidR="008904C3" w:rsidRDefault="008904C3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624B" w14:textId="77777777" w:rsidR="008904C3" w:rsidRDefault="008904C3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913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8904C3" w14:paraId="2893FB23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E6099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0BBAD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20C2FD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43E4F83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1C0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14:paraId="7E7F80E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B7A" w14:textId="77777777" w:rsidR="008904C3" w:rsidRDefault="008904C3">
            <w:r>
              <w:t xml:space="preserve">Raspravlja o pravilima i dužnostima te posljedicama za njihovo nepoštivanje. </w:t>
            </w:r>
          </w:p>
          <w:p w14:paraId="6F3F62E0" w14:textId="77777777" w:rsidR="008904C3" w:rsidRDefault="008904C3">
            <w:r>
              <w:t xml:space="preserve">Opisuje i raspravlja o pravilima u digitalnome okružju. </w:t>
            </w:r>
          </w:p>
          <w:p w14:paraId="6DC11971" w14:textId="77777777" w:rsidR="008904C3" w:rsidRDefault="008904C3">
            <w:r>
              <w:t xml:space="preserve">Ispunjava dužnosti u razredu i školi. </w:t>
            </w:r>
          </w:p>
          <w:p w14:paraId="23F9FDD0" w14:textId="77777777" w:rsidR="008904C3" w:rsidRDefault="008904C3">
            <w:r>
              <w:t xml:space="preserve">Istražuje odnose i ravnotežu između prava i dužnosti te uzroke i posljedice svojih postupaka u poštivanju prava drugih. </w:t>
            </w:r>
          </w:p>
          <w:p w14:paraId="488ACE7B" w14:textId="77777777" w:rsidR="008904C3" w:rsidRDefault="008904C3">
            <w:r>
              <w:t xml:space="preserve">Sudjeluje u različitim humanitarnim i ekološkim aktivnostima. </w:t>
            </w:r>
          </w:p>
          <w:p w14:paraId="10202E30" w14:textId="77777777" w:rsidR="008904C3" w:rsidRDefault="008904C3">
            <w:r>
              <w:t xml:space="preserve">Raspravlja o ljudskim pravima i pravima djece. </w:t>
            </w:r>
          </w:p>
          <w:p w14:paraId="3D989153" w14:textId="77777777" w:rsidR="008904C3" w:rsidRDefault="008904C3">
            <w:r>
              <w:t xml:space="preserve">Uvažava različitosti i razvija osjećaj tolerancije. </w:t>
            </w:r>
          </w:p>
          <w:p w14:paraId="210BE53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Predlaže načine mirnoga rješavanja problema.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FE9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</w:tr>
      <w:tr w:rsidR="008904C3" w14:paraId="7751C39C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2133E8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5D6C24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6CA355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6CA28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0A39B5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F8B15F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2C3A9DAB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3CD" w14:textId="77777777" w:rsidR="008904C3" w:rsidRDefault="008904C3">
            <w:r>
              <w:t xml:space="preserve">Uz pomoć navodi uzročno-posljedičnu povezanost pravila, prava i dužnosti.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A4AB" w14:textId="77777777" w:rsidR="008904C3" w:rsidRDefault="008904C3">
            <w:r>
              <w:t>Opisuje uzročno-posljedičnu povezanost pravila, prava i dužnosti.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BC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Objašnjava uzročno-posljedičnu povezanost pravila, prava i dužnosti.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77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8904C3" w14:paraId="0991B71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FBF700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38A9C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ED557A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0479655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B41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14:paraId="11FB9B4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3514" w14:textId="77777777" w:rsidR="008904C3" w:rsidRDefault="008904C3">
            <w:r>
              <w:t xml:space="preserve">Objašnjava važnost različitih zanimanja i djelatnosti u zavičaju. </w:t>
            </w:r>
          </w:p>
          <w:p w14:paraId="03DE403F" w14:textId="77777777" w:rsidR="008904C3" w:rsidRDefault="008904C3">
            <w:r>
              <w:t xml:space="preserve">Opisuje važnost rada i povezanost sa zaradom i zadovoljavanjem osnovnih životnih potreba. </w:t>
            </w:r>
          </w:p>
          <w:p w14:paraId="00536DA8" w14:textId="77777777" w:rsidR="008904C3" w:rsidRDefault="008904C3">
            <w:r>
              <w:t xml:space="preserve">Navodi prednosti i nedostatke zavičajnoga okružja i povezuje ih s gospodarskim mogućnostima. </w:t>
            </w:r>
          </w:p>
          <w:p w14:paraId="1BA2856C" w14:textId="77777777" w:rsidR="008904C3" w:rsidRDefault="008904C3">
            <w:r>
              <w:t xml:space="preserve">Opisuje i predlaže načine gospodarskoga razvoja mjesta. </w:t>
            </w:r>
          </w:p>
          <w:p w14:paraId="44E54D56" w14:textId="77777777" w:rsidR="008904C3" w:rsidRDefault="008904C3">
            <w:r>
              <w:t xml:space="preserve">Opisuje na primjerima poduzetnost i inovativnost. </w:t>
            </w:r>
          </w:p>
          <w:p w14:paraId="2BD4C0F3" w14:textId="77777777" w:rsidR="008904C3" w:rsidRDefault="008904C3">
            <w:r>
              <w:t xml:space="preserve">Razvija poduzetnički duh. </w:t>
            </w:r>
          </w:p>
          <w:p w14:paraId="1BFAE28D" w14:textId="77777777" w:rsidR="008904C3" w:rsidRDefault="008904C3">
            <w:r>
              <w:t xml:space="preserve">Predlaže načine odgovornoga trošenja novca i načine štednje. </w:t>
            </w:r>
          </w:p>
          <w:p w14:paraId="02D1FE83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Predlaže načine poboljšanja kvalitete života u školskome okružju.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F6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Odgovara na pitanja: Na koji su način povezane djelatnosti ljudi s prirodnim i društvenim okružjem u mome zavičaju? Zašto su pojedine djelatnosti 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</w:tr>
      <w:tr w:rsidR="008904C3" w14:paraId="56A62EFD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031EEE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7F5721C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065866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1E2569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31FCC2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65E78E9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A9B13F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D6F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Prepoznaje povezanost zajednice i okoliša s gospodarstvom zavičaja te opisuje i navodi primjere svoga odnosa prema radu, važnost štednje i odgovornoga trošenja novca.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C62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Prepoznaje povezanost zajednice i okoliša s gospodarstvom zavičaja, važnost poduzetnosti i inovativnosti te opisuje i navodi primjere odnosa prema radu, važnosti štednje i odgovornoga trošenja novca.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720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Uz pomoć povezuje zajednicu i okoliš s gospodarstvom zavičaja, opisuje važnost poduzetnosti, inovativnosti, objašnjava važnost štednje, odgovornoga trošenja novca te vrijednosti rada.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73E6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Povezuje zajednicu i okoliš s gospodarstvom zavičaja, opisuje važnost poduzetnosti i inovativnosti predlažući aktivnosti koje ih promiču te raspravlja o odgovornome trošenju novca i vrijednosti rada.</w:t>
            </w:r>
          </w:p>
        </w:tc>
      </w:tr>
      <w:tr w:rsidR="008904C3" w14:paraId="2FD23963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A5A13F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BDDDA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AEC219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C3C933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4B08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14:paraId="537B30F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Učenik opisuje različite primjere korištenja, prijenosa i pretvorbe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energije na temelju vlastitih iskustava.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E3B" w14:textId="77777777" w:rsidR="008904C3" w:rsidRDefault="008904C3">
            <w:r>
              <w:lastRenderedPageBreak/>
              <w:t xml:space="preserve">Prepoznaje načine korištenja energijom u svome okolišu. </w:t>
            </w:r>
          </w:p>
          <w:p w14:paraId="5EDE5DDF" w14:textId="77777777" w:rsidR="008904C3" w:rsidRDefault="008904C3">
            <w:r>
              <w:t xml:space="preserve">Navodi primjere prijenosa električne energije i topline. </w:t>
            </w:r>
          </w:p>
          <w:p w14:paraId="13C415F2" w14:textId="77777777" w:rsidR="008904C3" w:rsidRDefault="008904C3">
            <w:r>
              <w:t xml:space="preserve">Opisuje načine kako se gubitci topline mogu bitno smanjiti. </w:t>
            </w:r>
          </w:p>
          <w:p w14:paraId="648AA7E6" w14:textId="77777777" w:rsidR="008904C3" w:rsidRDefault="008904C3">
            <w:r>
              <w:t xml:space="preserve">Opisuje pretvorbu energije iz jednoga oblika u drugi na primjeru. </w:t>
            </w:r>
          </w:p>
          <w:p w14:paraId="36580B3B" w14:textId="77777777" w:rsidR="008904C3" w:rsidRDefault="008904C3">
            <w:r>
              <w:lastRenderedPageBreak/>
              <w:t xml:space="preserve">Otkriva kako pojedini izvori i oblici energije utječu na okoliš. </w:t>
            </w:r>
          </w:p>
          <w:p w14:paraId="6AB3A6C1" w14:textId="77777777" w:rsidR="008904C3" w:rsidRDefault="008904C3">
            <w:r>
              <w:t xml:space="preserve">Opisuje načine primjene energije u zavičaju. </w:t>
            </w:r>
          </w:p>
          <w:p w14:paraId="09112F8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19B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Primjeri su pretvorbe energije iz jednoga oblika u drugi: energija iz hrane u toplinsku i energiju gibanja, energija Sunca, vjetra, </w:t>
            </w:r>
            <w:r>
              <w:lastRenderedPageBreak/>
              <w:t>vode u električnu energiju i sl. Načini na koje se gubitci topline mogu bitno smanjiti npr. prilagodba odijevanja, i sl. Ušteda ili racionalno 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vjetroelektrane, hidroelektrane, sunčani kolektori, more – valovi i sl. Učenici mogu zamišljati svijet npr. bez električne energije.</w:t>
            </w:r>
          </w:p>
        </w:tc>
      </w:tr>
      <w:tr w:rsidR="008904C3" w14:paraId="46053C90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AE88A0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6CD4A1EB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1F1355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D98C41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8A8877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5462C96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470163B3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B51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Uz pomoć prepoznaje primjere korištenja, prijenosa i pretvorbe energije.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5C52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Uz pomoć opisuje i navodi primjere korištenja, prijenosa i pretvorbe energije.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804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Opisuje i navodi primjere korištenja, prijenosa i pretvorbe te uz pomoć prepoznaje i navodi </w:t>
            </w:r>
            <w:r>
              <w:lastRenderedPageBreak/>
              <w:t>primjere primjene energije u zavičaju.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9FA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>Opisuje i navodi primjere korištenja, prijenosa i pretvorbe te opisuje načine primjene energije u zavičaju.</w:t>
            </w:r>
          </w:p>
        </w:tc>
      </w:tr>
      <w:tr w:rsidR="008904C3" w14:paraId="2470FF6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B5A982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D8CE17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0B3953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350FA2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0B40" w14:textId="77777777" w:rsidR="008904C3" w:rsidRDefault="008904C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14:paraId="4F765603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A109" w14:textId="77777777" w:rsidR="008904C3" w:rsidRDefault="008904C3">
            <w:r>
              <w:t xml:space="preserve">Promatra i opisuje. </w:t>
            </w:r>
          </w:p>
          <w:p w14:paraId="570497FB" w14:textId="77777777" w:rsidR="008904C3" w:rsidRDefault="008904C3">
            <w:r>
              <w:t xml:space="preserve">Postavlja pitanja. </w:t>
            </w:r>
          </w:p>
          <w:p w14:paraId="66475D7C" w14:textId="77777777" w:rsidR="008904C3" w:rsidRDefault="008904C3">
            <w:r>
              <w:t xml:space="preserve">Postavlja pretpostavke o očekivanim rezultatima. </w:t>
            </w:r>
          </w:p>
          <w:p w14:paraId="5ADA4E10" w14:textId="77777777" w:rsidR="008904C3" w:rsidRDefault="008904C3">
            <w:r>
              <w:t xml:space="preserve">Planira istraživanje (na koji način doći do odgovora). </w:t>
            </w:r>
          </w:p>
          <w:p w14:paraId="03F1AADC" w14:textId="77777777" w:rsidR="008904C3" w:rsidRDefault="008904C3">
            <w:r>
              <w:t xml:space="preserve">Provodi jednostavna istraživanja i prikuplja podatke. </w:t>
            </w:r>
          </w:p>
          <w:p w14:paraId="693474BD" w14:textId="77777777" w:rsidR="008904C3" w:rsidRDefault="008904C3">
            <w:r>
              <w:t xml:space="preserve">Mjeri i očitava. </w:t>
            </w:r>
          </w:p>
          <w:p w14:paraId="1C6F670E" w14:textId="77777777" w:rsidR="008904C3" w:rsidRDefault="008904C3">
            <w:r>
              <w:t xml:space="preserve">Prikazuje i analizira podatke. </w:t>
            </w:r>
          </w:p>
          <w:p w14:paraId="78D1493E" w14:textId="77777777" w:rsidR="008904C3" w:rsidRDefault="008904C3">
            <w:r>
              <w:t xml:space="preserve">Zaključuje. Provjerava i uočava pogreške. </w:t>
            </w:r>
          </w:p>
          <w:p w14:paraId="0FF3C277" w14:textId="77777777" w:rsidR="008904C3" w:rsidRDefault="008904C3">
            <w:r>
              <w:t xml:space="preserve">Uočava novi problem. </w:t>
            </w:r>
          </w:p>
          <w:p w14:paraId="15781B4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Slijedi etape istraživačkog pristupa.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8102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Ostvaruje se putem sadržaja svih ostalih koncepata.</w:t>
            </w:r>
          </w:p>
        </w:tc>
      </w:tr>
      <w:tr w:rsidR="008904C3" w14:paraId="17994880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49873A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32A5C624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E7F1BF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D606E7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77A3A1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712ADE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77FAFB1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2367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Uz pomoć postavlja pitanja povezana s opaženim promjenama, koristi se opremom, mjeri, bilježi rezultate te ih predstavlja.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F57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Uz pomoć postavlja pitanja povezana s  opaženim promjenama, koristi se opremom, mjeri, bilježi i opisuje rezultate te ih predstavlja.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C846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Uz usmjeravanje postavlja pitanja povezana s opaženim promjenama, koristi se opremom, mjeri, bilježi, objašnjava i predstavlja rezultate istraživanja prirode, prirodnih ili društvenih pojava i/ili različitih izvora informacija.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EA7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Uz usmjeravanje oblikuje pitanja, koristi se opremom, mjeri, bilježi, objašnjava i uspoređuje svoje rezultate istraživanja s drugima i na temelju toga procjenjuje vlastiti rad te predstavlja rezultate.</w:t>
            </w:r>
          </w:p>
        </w:tc>
      </w:tr>
    </w:tbl>
    <w:p w14:paraId="5883ED72" w14:textId="77777777" w:rsidR="008904C3" w:rsidRDefault="008904C3" w:rsidP="008904C3"/>
    <w:p w14:paraId="452CD9C6" w14:textId="4B1388E8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47780B4A" w14:textId="6355FC02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74B1C8AB" w14:textId="636C3032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4881D38B" w14:textId="379D4C1F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287E05D3" w14:textId="05B22AD9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1F228D58" w14:textId="0B951987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7200F820" w14:textId="2A3BEAA6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57A5A211" w14:textId="77777777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7A7F16FE" w14:textId="77777777" w:rsidR="008904C3" w:rsidRDefault="008904C3" w:rsidP="008904C3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MATEMATIKA – 3. RAZRED OSNOVNE ŠKOLE</w:t>
      </w:r>
    </w:p>
    <w:p w14:paraId="78A20269" w14:textId="77777777" w:rsidR="008904C3" w:rsidRDefault="008904C3" w:rsidP="008904C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8904C3" w14:paraId="166FAE1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A4364F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85241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C6171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4B97B4D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48D8" w14:textId="77777777" w:rsidR="008904C3" w:rsidRDefault="008904C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  <w:t xml:space="preserve">MAT OŠ A.3.1. </w:t>
            </w:r>
          </w:p>
          <w:p w14:paraId="0F7866A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  <w:color w:val="231F20"/>
              </w:rPr>
              <w:t>Služi se prirodnim brojevima do 10 000 u opisivanju i prikazivanju količine i redoslijeda.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D62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Broji, čita, zapisuje (brojkom i brojevnom riječi) i uspoređuje brojeve do 10 000.</w:t>
            </w:r>
          </w:p>
          <w:p w14:paraId="5DC4A69B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Prikazuje i upotrebljava troznamenkaste i četveroznamenkaste brojeve.</w:t>
            </w:r>
          </w:p>
          <w:p w14:paraId="5C387660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Koristi se tablicom mjesnih vrijednosti.</w:t>
            </w:r>
          </w:p>
          <w:p w14:paraId="7D223A8E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Služi se dekadskim sustavom brojeva.</w:t>
            </w:r>
          </w:p>
          <w:p w14:paraId="252D5931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Rastavlja broj na zbroj višekratnika dekadskih jedinica.</w:t>
            </w:r>
          </w:p>
          <w:p w14:paraId="57C36D2A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Određuje mjesne vrijednosti pojedinih znamenaka.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BF3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Skup prirodnih brojeva do 10 000. Tablica mjesnih vrijednosti. Uspoređivanje brojeva do 10 000. Rastavljanje broja na zbroj višekratnika dekadskih jedinica.</w:t>
            </w:r>
          </w:p>
        </w:tc>
      </w:tr>
      <w:tr w:rsidR="008904C3" w14:paraId="2B060D01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60077F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43BDA145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22D988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4189F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F56025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31A5E13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7733B6B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F0" w14:textId="77777777" w:rsidR="008904C3" w:rsidRDefault="008904C3">
            <w:pPr>
              <w:rPr>
                <w:rFonts w:ascii="Calibri" w:eastAsia="Calibri" w:hAnsi="Calibri" w:cs="Calibri"/>
                <w:b/>
              </w:rPr>
            </w:pPr>
            <w:r>
              <w:t>Čita i zapisuje brojeve do 10 000, broji po redu od zadanoga broja uz manje poteškoće kada je riječ o prijelazu dekadske jedinice, prikazuje broj pomoću didaktičkih materijala.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AFB" w14:textId="77777777" w:rsidR="008904C3" w:rsidRDefault="008904C3">
            <w:r>
              <w:t>Broji po redu od zadanoga broja te brojeve do 10 000 uspoređuje i prikazuje u tablici mjesnih vrijednosti.</w:t>
            </w:r>
          </w:p>
          <w:p w14:paraId="5B24E832" w14:textId="77777777" w:rsidR="008904C3" w:rsidRDefault="008904C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BE46" w14:textId="77777777" w:rsidR="008904C3" w:rsidRDefault="008904C3">
            <w:pPr>
              <w:ind w:right="-106"/>
            </w:pPr>
            <w:r>
              <w:t xml:space="preserve">Prikazuje četveroznamenkaste brojeve u obliku i u obliku </w:t>
            </w:r>
          </w:p>
          <w:p w14:paraId="624C63C9" w14:textId="77777777" w:rsidR="008904C3" w:rsidRDefault="008904C3">
            <w:pPr>
              <w:ind w:right="-106"/>
            </w:pPr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1000 + b </w:t>
            </w:r>
            <w:r>
              <w:rPr>
                <w:rFonts w:cstheme="minorHAnsi"/>
              </w:rPr>
              <w:t>·</w:t>
            </w:r>
            <w:r>
              <w:t xml:space="preserve"> 100 + c </w:t>
            </w:r>
            <w:r>
              <w:rPr>
                <w:rFonts w:cstheme="minorHAnsi"/>
              </w:rPr>
              <w:t>·</w:t>
            </w:r>
            <w:r>
              <w:t xml:space="preserve"> 10 + d </w:t>
            </w:r>
            <w:r>
              <w:rPr>
                <w:rFonts w:cstheme="minorHAnsi"/>
              </w:rPr>
              <w:t>·</w:t>
            </w:r>
            <w:r>
              <w:t xml:space="preserve"> 1</w:t>
            </w:r>
          </w:p>
          <w:p w14:paraId="279D067D" w14:textId="77777777" w:rsidR="008904C3" w:rsidRDefault="008904C3">
            <w:pPr>
              <w:ind w:right="-106"/>
            </w:pPr>
            <w:r>
              <w:t xml:space="preserve"> te određuje broj neposredno ispred i neposredno iza zadanoga broja te brojeve između zadanih brojeva.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B589" w14:textId="77777777" w:rsidR="008904C3" w:rsidRDefault="008904C3">
            <w:r>
              <w:t xml:space="preserve">Prikazuje brojeve do </w:t>
            </w:r>
          </w:p>
          <w:p w14:paraId="25573797" w14:textId="77777777" w:rsidR="008904C3" w:rsidRDefault="008904C3">
            <w:r>
              <w:t>10 000 na različite načine te se njima služi u matematici i u</w:t>
            </w:r>
          </w:p>
          <w:p w14:paraId="1DFC6823" w14:textId="77777777" w:rsidR="008904C3" w:rsidRDefault="008904C3">
            <w:pPr>
              <w:rPr>
                <w:rFonts w:ascii="Calibri" w:eastAsia="Calibri" w:hAnsi="Calibri" w:cs="Calibri"/>
                <w:b/>
              </w:rPr>
            </w:pPr>
            <w:r>
              <w:t>svakodnevnim situacijama.</w:t>
            </w:r>
          </w:p>
        </w:tc>
      </w:tr>
      <w:tr w:rsidR="008904C3" w14:paraId="073254BB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F6816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CFE36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E52BD3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1A2EC64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4AAC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A.3.2.</w:t>
            </w:r>
          </w:p>
          <w:p w14:paraId="00E27FE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Zbraja i oduzima u skupu prirodnih brojeva do 1000.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7FF7" w14:textId="77777777" w:rsidR="008904C3" w:rsidRDefault="008904C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Određuje mjesnu vrijednost znamenaka u troznamenkastome broju. </w:t>
            </w:r>
          </w:p>
          <w:p w14:paraId="5403EA8A" w14:textId="77777777" w:rsidR="008904C3" w:rsidRDefault="008904C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Mentalno zbraja i oduzima brojeve do 1000. </w:t>
            </w:r>
          </w:p>
          <w:p w14:paraId="3549A43C" w14:textId="77777777" w:rsidR="008904C3" w:rsidRDefault="008904C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Primjenjuje svojstvo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komutativnosti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i vezu zbrajanja i oduzimanja. </w:t>
            </w:r>
          </w:p>
          <w:p w14:paraId="652E69C3" w14:textId="77777777" w:rsidR="008904C3" w:rsidRDefault="008904C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Procjenjuje rezultat zbrajanja i oduzimanja. </w:t>
            </w:r>
          </w:p>
          <w:p w14:paraId="409C411F" w14:textId="77777777" w:rsidR="008904C3" w:rsidRDefault="008904C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Pisano zbraja i oduzima primjenjujući odgovarajući matematički zapis. </w:t>
            </w:r>
          </w:p>
          <w:p w14:paraId="457B0F96" w14:textId="77777777" w:rsidR="008904C3" w:rsidRDefault="008904C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Imenuje članove računskih operacija. </w:t>
            </w:r>
          </w:p>
          <w:p w14:paraId="1D11D8B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BB8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Zbrajanje i oduzimanje u skupu prirodnih brojeva do 1000. Mentalno zbrajanje i oduzimanje brojeva u skupu brojeva do 1000. Veza zbrajanja i oduzimanja. Pisano zbrajanje i oduzimanje u skupu brojeva do 1000.</w:t>
            </w:r>
          </w:p>
        </w:tc>
      </w:tr>
      <w:tr w:rsidR="008904C3" w14:paraId="11EE6BB4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F78374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6E31E7C5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2A68CF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7BB36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69D788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622630F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674F9A5D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619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Zbraja i oduzima u skupu brojeva do 1000 s pomoću </w:t>
            </w:r>
            <w:proofErr w:type="spellStart"/>
            <w:r>
              <w:t>konkreta</w:t>
            </w:r>
            <w:proofErr w:type="spellEnd"/>
            <w:r>
              <w:t xml:space="preserve">, pisano zbraja i oduzima unutar određene dekadske jedinice.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817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Mentalno i pisano zbraja i oduzima u skupu brojeva do 1000 uz povremene pogreške.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90B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rezultat te mentalno i pisano zbraja i oduzima provjeravajući rezultat.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BE6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Vješto zbraja i oduzima u skupu brojeva do 1000 objašnjavajući postupak pisanoga računanja.</w:t>
            </w:r>
          </w:p>
        </w:tc>
      </w:tr>
      <w:tr w:rsidR="008904C3" w14:paraId="1CCC352D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3E1CD2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885C8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252C7E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7C14A5C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B8AB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A.3.3.</w:t>
            </w:r>
          </w:p>
          <w:p w14:paraId="3F59503D" w14:textId="77777777" w:rsidR="008904C3" w:rsidRDefault="008904C3">
            <w:r>
              <w:t>Dijeli prirodne brojeve</w:t>
            </w:r>
          </w:p>
          <w:p w14:paraId="6067FF03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do 100 s ostatkom.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18A" w14:textId="77777777" w:rsidR="008904C3" w:rsidRDefault="008904C3">
            <w:r>
              <w:t xml:space="preserve">Dijeli brojeve do 100 s ostatkom. </w:t>
            </w:r>
          </w:p>
          <w:p w14:paraId="24DAD0BE" w14:textId="77777777" w:rsidR="008904C3" w:rsidRDefault="008904C3">
            <w:r>
              <w:t xml:space="preserve">Provjerava rješenje pri dijeljenju s ostatkom. </w:t>
            </w:r>
          </w:p>
          <w:p w14:paraId="7986D90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Rješava tekstualne zadatke.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7AE6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Dijeljenje brojeva do 100 s ostatkom.</w:t>
            </w:r>
          </w:p>
        </w:tc>
      </w:tr>
      <w:tr w:rsidR="008904C3" w14:paraId="28D2A4D4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F29273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384FFA0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40A1AC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2B316C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B7C62E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5DEBC0C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0641732D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11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Dijeli s ostatkom uz pomoć.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FA7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Dijeli s ostatkom uz manju nesigurnost.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4862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Dijeli s ostatkom uz provjeravanje rezultata.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93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 dijeljenju s ostatkom objašnjava značenje ostatka.</w:t>
            </w:r>
          </w:p>
        </w:tc>
      </w:tr>
      <w:tr w:rsidR="008904C3" w14:paraId="6D4FDDDB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EC2C5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A6CBDE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BEDDC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35360A1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1957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A.3.4.</w:t>
            </w:r>
          </w:p>
          <w:p w14:paraId="747BDEF7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Pisano množi i dijeli prirodne brojeve do 1000 jednoznamenkastim brojem.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AB0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odgovarajući matematički zapis pisanoga množenja i dijeljenja.  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 i distributivnost).  Primjenjuje veze između računskih operacija.  Množi i dijeli broj brojevima 10, 100 i 1000.  Pisano dijeli na duži i kraći način.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25B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Pisano množenje i dijeljenje prirodnih brojeva do 1000 jednoznamenkastim brojem. Množenje zbroja brojem. Množenje i dijeljenje broja s 10, 100 i 1000.</w:t>
            </w:r>
          </w:p>
        </w:tc>
      </w:tr>
      <w:tr w:rsidR="008904C3" w14:paraId="6CDE3280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0AECC3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6BFDCD9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344396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B5A393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F510FC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03D70C4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781F3416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DC20" w14:textId="77777777" w:rsidR="008904C3" w:rsidRDefault="008904C3">
            <w:pPr>
              <w:rPr>
                <w:rFonts w:cstheme="minorHAnsi"/>
              </w:rPr>
            </w:pPr>
            <w:r>
              <w:t xml:space="preserve">Pisano množi. Dijeli jednoznamenkastim brojem samo u jednostavnim primjerima.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743D" w14:textId="77777777" w:rsidR="008904C3" w:rsidRDefault="008904C3">
            <w:r>
              <w:t>Pisano množi. Dijeli jednoznamenkastim brojem na duži način.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4657" w14:textId="77777777" w:rsidR="008904C3" w:rsidRDefault="008904C3">
            <w:r>
              <w:t>Pisano množi i dijeli jednoznamenkastim brojem na kraći način.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6406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Brzo i točno procjenjuje rezultat. Množi i dijeli jednoznamenkastim brojem objašnjavajući postupak.</w:t>
            </w:r>
          </w:p>
        </w:tc>
      </w:tr>
      <w:tr w:rsidR="008904C3" w14:paraId="1F568FA5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01E1E2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76FF2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6275E3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405A8D9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5BC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A.3.5.</w:t>
            </w:r>
          </w:p>
          <w:p w14:paraId="3A38D15D" w14:textId="77777777" w:rsidR="008904C3" w:rsidRDefault="008904C3">
            <w:r>
              <w:t>Izvodi više</w:t>
            </w:r>
          </w:p>
          <w:p w14:paraId="30C49E2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računskih operacija.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F417" w14:textId="77777777" w:rsidR="008904C3" w:rsidRDefault="008904C3">
            <w:pPr>
              <w:shd w:val="clear" w:color="auto" w:fill="FFFFFF"/>
              <w:textAlignment w:val="baseline"/>
            </w:pPr>
            <w:r>
              <w:t xml:space="preserve">Određuje vrijednosti izraza sa zagradama.  </w:t>
            </w:r>
          </w:p>
          <w:p w14:paraId="608ACE40" w14:textId="77777777" w:rsidR="008904C3" w:rsidRDefault="008904C3">
            <w:pPr>
              <w:shd w:val="clear" w:color="auto" w:fill="FFFFFF"/>
              <w:textAlignment w:val="baseline"/>
            </w:pPr>
            <w:r>
              <w:t xml:space="preserve">Određuje vrijednosti izraza s više računskih operacija.  </w:t>
            </w:r>
          </w:p>
          <w:p w14:paraId="48175A6C" w14:textId="77777777" w:rsidR="008904C3" w:rsidRDefault="008904C3">
            <w:pPr>
              <w:shd w:val="clear" w:color="auto" w:fill="FFFFFF"/>
              <w:textAlignment w:val="baseline"/>
            </w:pPr>
            <w:r>
              <w:t>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, asocijativnost i distributivnost).  </w:t>
            </w:r>
          </w:p>
          <w:p w14:paraId="42F4C4AA" w14:textId="77777777" w:rsidR="008904C3" w:rsidRDefault="008904C3">
            <w:pPr>
              <w:shd w:val="clear" w:color="auto" w:fill="FFFFFF"/>
              <w:textAlignment w:val="baseline"/>
            </w:pPr>
            <w:r>
              <w:t xml:space="preserve">Primjenjuje veze među računskim operacijama. </w:t>
            </w:r>
          </w:p>
          <w:p w14:paraId="43298905" w14:textId="77777777" w:rsidR="008904C3" w:rsidRDefault="008904C3">
            <w:pPr>
              <w:shd w:val="clear" w:color="auto" w:fill="FFFFFF"/>
              <w:textAlignment w:val="baseline"/>
            </w:pPr>
            <w:r>
              <w:t xml:space="preserve">Imenuje članove računskih operacija.  </w:t>
            </w:r>
          </w:p>
          <w:p w14:paraId="2B7A67CC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>Rješava različite vrste zadataka.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4EE" w14:textId="77777777" w:rsidR="008904C3" w:rsidRDefault="008904C3">
            <w:r>
              <w:t xml:space="preserve">Izvođenje više računskih operacija (sa zagradama i bez zagrada). </w:t>
            </w:r>
          </w:p>
          <w:p w14:paraId="45B15D71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</w:p>
        </w:tc>
      </w:tr>
      <w:tr w:rsidR="008904C3" w14:paraId="7A14D91E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CF7D0D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73250B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DA598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FA831E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8E6F4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0D50289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F753D66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91B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Rješava zadatke u kojima se pojavljuju dvije računske operacije uz manju nesigurnost.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CD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Rješava zadatke s više računskih operacija i sa zagradama.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7C2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Rješava zadatke s više računskih operacija objašnjavajući redoslijed njihova izvođenja.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E72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Vješto osmišljava zadatke s više računskih operacija.</w:t>
            </w:r>
          </w:p>
        </w:tc>
      </w:tr>
      <w:tr w:rsidR="008904C3" w14:paraId="0913D07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FC14C6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59D80F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6919E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35AF98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B3D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A.3.6.</w:t>
            </w:r>
          </w:p>
          <w:p w14:paraId="1C7D385B" w14:textId="77777777" w:rsidR="008904C3" w:rsidRDefault="008904C3">
            <w:r>
              <w:t>Primjenjuje četiri računske operacije i odnose među brojevima u problemskim</w:t>
            </w:r>
          </w:p>
          <w:p w14:paraId="0AE7C2B2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situacijama.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CCA6" w14:textId="77777777" w:rsidR="008904C3" w:rsidRDefault="008904C3">
            <w:r>
              <w:t xml:space="preserve">Primjenjuje stečene matematičke spoznaje o brojevima, računskim operacijama i njihovim svojstvima u rješavanju svakodnevnih problemskih situacija. </w:t>
            </w:r>
          </w:p>
          <w:p w14:paraId="36CC0008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Korelacija s </w:t>
            </w:r>
            <w:proofErr w:type="spellStart"/>
            <w:r>
              <w:t>međupredmetnim</w:t>
            </w:r>
            <w:proofErr w:type="spellEnd"/>
            <w: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2F8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Primjena računskih operacija i odnosa među brojevima u rješavanju problemskih situacija.</w:t>
            </w:r>
          </w:p>
        </w:tc>
      </w:tr>
      <w:tr w:rsidR="008904C3" w14:paraId="2ED5ED95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424477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00D0261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00828B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40E1E0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CA241C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17C1CC8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0A69607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326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812" w14:textId="77777777" w:rsidR="008904C3" w:rsidRDefault="008904C3">
            <w:r>
              <w:t>Primjenjuje usvojene spoznaje u rješavanju jednostavnih problemskih situacija iz neposredne okoline.</w:t>
            </w:r>
          </w:p>
          <w:p w14:paraId="07C7AE4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C49" w14:textId="77777777" w:rsidR="008904C3" w:rsidRDefault="008904C3">
            <w:r>
              <w:t>Primjenjuje usvojene spoznaje u rješavanju složenijih problemskih situacija iz neposredne okoline.</w:t>
            </w:r>
          </w:p>
          <w:p w14:paraId="4C2AD4FA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471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usvojene spoznaje u rješavanju problemskih situacija.</w:t>
            </w:r>
          </w:p>
        </w:tc>
      </w:tr>
      <w:tr w:rsidR="008904C3" w14:paraId="6A2C2365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7A6EC5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C6363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41A25E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073026B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C0CB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B.3.1.</w:t>
            </w:r>
          </w:p>
          <w:p w14:paraId="2D2F033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Rješava zadatke s jednim nepoznatim članom koristeći se slovom kao oznakom za broj.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214D" w14:textId="77777777" w:rsidR="008904C3" w:rsidRDefault="008904C3">
            <w:r>
              <w:t xml:space="preserve">Koristi se slovom kao oznakom za broj.  </w:t>
            </w:r>
          </w:p>
          <w:p w14:paraId="56FC7125" w14:textId="77777777" w:rsidR="008904C3" w:rsidRDefault="008904C3">
            <w:r>
              <w:t xml:space="preserve">Uvrštava zadani broj umjesto slova.  </w:t>
            </w:r>
          </w:p>
          <w:p w14:paraId="2D8D811E" w14:textId="77777777" w:rsidR="008904C3" w:rsidRDefault="008904C3">
            <w:r>
              <w:t xml:space="preserve">Određuje vrijednost nepoznatoga člana jednakosti/nejednakosti.  </w:t>
            </w:r>
          </w:p>
          <w:p w14:paraId="289F2C39" w14:textId="77777777" w:rsidR="008904C3" w:rsidRDefault="008904C3">
            <w:r>
              <w:t xml:space="preserve">Primjenjuje svojstva računskih operacija.  </w:t>
            </w:r>
          </w:p>
          <w:p w14:paraId="7D7055C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veze među računskim operacijama.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BF27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Određivanje vrijednosti nepoznatoga člana jednakosti i nejednakosti.</w:t>
            </w:r>
          </w:p>
        </w:tc>
      </w:tr>
      <w:tr w:rsidR="008904C3" w14:paraId="597F23A4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D4920E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3B17585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D87247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48FCE6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BEE8DD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69C4B9C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984DE0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D32D" w14:textId="77777777" w:rsidR="008904C3" w:rsidRDefault="008904C3">
            <w:pPr>
              <w:rPr>
                <w:rFonts w:cstheme="minorHAnsi"/>
              </w:rPr>
            </w:pPr>
            <w:r>
              <w:t xml:space="preserve">Izračunava vrijednost brojevnoga izraza uvrštavanjem zadanoga broja na mjesto slova.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1E37" w14:textId="77777777" w:rsidR="008904C3" w:rsidRDefault="008904C3">
            <w:pPr>
              <w:rPr>
                <w:rFonts w:cstheme="minorHAnsi"/>
              </w:rPr>
            </w:pPr>
            <w:r>
              <w:t>Uz manju pomoć izračunava vrijednost nepoznatoga člana u jednakosti i provjerava točnost dobivenoga rješenja.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F03" w14:textId="77777777" w:rsidR="008904C3" w:rsidRDefault="008904C3">
            <w:pPr>
              <w:rPr>
                <w:rFonts w:cstheme="minorHAnsi"/>
              </w:rPr>
            </w:pPr>
            <w:r>
              <w:t>U jednakosti samostalno izračunava vrijednost nepoznatoga člana primjenjujući veze među računskim operacijama.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99D2" w14:textId="77777777" w:rsidR="008904C3" w:rsidRDefault="008904C3">
            <w:pPr>
              <w:rPr>
                <w:rFonts w:cstheme="minorHAnsi"/>
              </w:rPr>
            </w:pPr>
            <w:r>
              <w:t>Rješava problemske situacije zapisujući jednakost s jednim nepoznatim članom.</w:t>
            </w:r>
          </w:p>
        </w:tc>
      </w:tr>
      <w:tr w:rsidR="008904C3" w14:paraId="196D7BF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47DE4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28560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789EB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4537FA3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AE1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lastRenderedPageBreak/>
              <w:t>MAT OŠ C.3.1.</w:t>
            </w:r>
          </w:p>
          <w:p w14:paraId="18EE97C8" w14:textId="77777777" w:rsidR="008904C3" w:rsidRDefault="008904C3">
            <w:r>
              <w:t>Opisuje i crta točku, dužinu,</w:t>
            </w:r>
          </w:p>
          <w:p w14:paraId="1441966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>
              <w:t>polupravac</w:t>
            </w:r>
            <w:proofErr w:type="spellEnd"/>
            <w:r>
              <w:t xml:space="preserve"> i pravac te njihove odnose.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AA4" w14:textId="77777777" w:rsidR="008904C3" w:rsidRDefault="008904C3">
            <w:r>
              <w:t xml:space="preserve">Crta i označava točke i dužine. </w:t>
            </w:r>
          </w:p>
          <w:p w14:paraId="7A862243" w14:textId="77777777" w:rsidR="008904C3" w:rsidRDefault="008904C3">
            <w:r>
              <w:t xml:space="preserve">Upoznaje pravac kao neograničenu ravnu crtu. Crta i označava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  <w:p w14:paraId="06DD58A2" w14:textId="77777777" w:rsidR="008904C3" w:rsidRDefault="008904C3">
            <w:r>
              <w:t xml:space="preserve">Crta dužinu kao dio pravca i ističe njezine krajnje točke. </w:t>
            </w:r>
          </w:p>
          <w:p w14:paraId="749DEEBA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Određuje i crta pripadnost točaka pravcu.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865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 kao dijelovi pravca.</w:t>
            </w:r>
          </w:p>
        </w:tc>
      </w:tr>
      <w:tr w:rsidR="008904C3" w14:paraId="54AB6358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F874D4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0A48AB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E0F11A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32599C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48913C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59C9754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734058B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697" w14:textId="77777777" w:rsidR="008904C3" w:rsidRDefault="008904C3">
            <w:pPr>
              <w:rPr>
                <w:rFonts w:cstheme="minorHAnsi"/>
              </w:rPr>
            </w:pPr>
            <w:r>
              <w:t xml:space="preserve">Prepoznaje i crta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F38" w14:textId="77777777" w:rsidR="008904C3" w:rsidRDefault="008904C3">
            <w:pPr>
              <w:rPr>
                <w:rFonts w:cstheme="minorHAnsi"/>
              </w:rPr>
            </w:pPr>
            <w:r>
              <w:t>Opisuje i crta pravac i njegove dijelove.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B1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Iz crteža određuje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E71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Crtežom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pravcu.</w:t>
            </w:r>
          </w:p>
        </w:tc>
      </w:tr>
      <w:tr w:rsidR="008904C3" w14:paraId="52AAF06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98573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55F69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5E238D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4EF49B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CC5B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C.3.2.</w:t>
            </w:r>
          </w:p>
          <w:p w14:paraId="5F0D7B3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Prepoznaje i crta pravce u različitim međusobnim odnosima.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3472" w14:textId="77777777" w:rsidR="008904C3" w:rsidRDefault="008904C3">
            <w:r>
              <w:t>Crta pravac i njegove dijelove.</w:t>
            </w:r>
          </w:p>
          <w:p w14:paraId="7E11B1C2" w14:textId="77777777" w:rsidR="008904C3" w:rsidRDefault="008904C3">
            <w:r>
              <w:t>Crta usporedne pravce i pravce koji se sijeku (uključujući okomite).</w:t>
            </w:r>
          </w:p>
          <w:p w14:paraId="07DD5019" w14:textId="77777777" w:rsidR="008904C3" w:rsidRDefault="008904C3">
            <w:r>
              <w:t>Pravcima koji se sijeku određuje sjecište.</w:t>
            </w:r>
          </w:p>
          <w:p w14:paraId="505682D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Primjenjuje matematičke oznake za okomitost i usporednost dvaju pravaca.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F91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Pravci koji se sijeku. Crtanje usporednih i okomitih pravaca.</w:t>
            </w:r>
          </w:p>
        </w:tc>
      </w:tr>
      <w:tr w:rsidR="008904C3" w14:paraId="215FCBEC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AEBC13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1FBAF5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31EE30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2F7F8D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11B7E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08C8FF6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F35B67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0E2" w14:textId="77777777" w:rsidR="008904C3" w:rsidRDefault="008904C3">
            <w: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E1FC" w14:textId="77777777" w:rsidR="008904C3" w:rsidRDefault="008904C3">
            <w:r>
              <w:t>Opisuje i crta međusobne odnose pravaca uz manju nesigurnost.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38E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Precizno crta okomite i usporedne pravce te se koristi oznakama za okomitost i usporednost dvaju pravaca.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7373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Crta okomite i usporedne pravce u različite svrhe (npr. kvadrat, pravokutnik, tablice).</w:t>
            </w:r>
          </w:p>
        </w:tc>
      </w:tr>
      <w:tr w:rsidR="008904C3" w14:paraId="0C04C6E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AA64CE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E0E09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614837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50066E0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40D" w14:textId="77777777" w:rsidR="008904C3" w:rsidRDefault="008904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 OŠ C.3.3. </w:t>
            </w:r>
          </w:p>
          <w:p w14:paraId="092FA4C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Služi se šestarom u crtanju i konstruiranju.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0A4B" w14:textId="77777777" w:rsidR="008904C3" w:rsidRDefault="008904C3">
            <w:r>
              <w:t xml:space="preserve">Koristi se šestarom kao dijelom geometrijskoga pribora. </w:t>
            </w:r>
          </w:p>
          <w:p w14:paraId="2BE18D1B" w14:textId="77777777" w:rsidR="008904C3" w:rsidRDefault="008904C3">
            <w:r>
              <w:t xml:space="preserve">Šestarom se služi u crtanju i prenošenju dužine određene duljine. </w:t>
            </w:r>
          </w:p>
          <w:p w14:paraId="06EEFE95" w14:textId="77777777" w:rsidR="008904C3" w:rsidRDefault="008904C3">
            <w:r>
              <w:t xml:space="preserve">Konstruira kružnicu. </w:t>
            </w:r>
          </w:p>
          <w:p w14:paraId="19A94F55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Crta pravokutnik i kvadrat određene duljine stranica.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2202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Crtanje i konstruiranje šestarom (kružnica, pravokutnik i kvadrat). Prenošenje dužine zadane duljine.</w:t>
            </w:r>
          </w:p>
        </w:tc>
      </w:tr>
      <w:tr w:rsidR="008904C3" w14:paraId="531960BA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1B90C4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0185A04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FA0A45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0CDCFF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2AEE95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5B3B004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69DF4F6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3F8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lastRenderedPageBreak/>
              <w:t xml:space="preserve">S pomoću šestara prenosi dužine.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EA0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Konstruira kružnicu.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D46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Koristi se šestarom u crtanju pravokutnika i kvadrata.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1E6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Koristi se šestarom u crtanju ili konstruiranju različitih geometrijskih motiva.</w:t>
            </w:r>
          </w:p>
        </w:tc>
      </w:tr>
      <w:tr w:rsidR="008904C3" w14:paraId="3822C05B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6F6343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3E810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EE9530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63AC85B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3F39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D.3.1.</w:t>
            </w:r>
          </w:p>
          <w:p w14:paraId="5D983137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Procjenjuje, mjeri i crta dužine zadane duljine.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FE12" w14:textId="77777777" w:rsidR="008904C3" w:rsidRDefault="008904C3">
            <w:r>
              <w:t xml:space="preserve">Poznaje jedinične dužine za mjerenje dužine i njihov međusobni odnos u skupu brojeva do 1000 (kilometar, metar, decimetar, centimetar, milimetar). </w:t>
            </w:r>
          </w:p>
          <w:p w14:paraId="7EB3D260" w14:textId="77777777" w:rsidR="008904C3" w:rsidRDefault="008904C3">
            <w:r>
              <w:t>Imenuje i crta dužinu zadane duljine.</w:t>
            </w:r>
          </w:p>
          <w:p w14:paraId="539AA4E9" w14:textId="77777777" w:rsidR="008904C3" w:rsidRDefault="008904C3">
            <w:r>
              <w:t xml:space="preserve">Mjeri dužinu odgovarajućim mjernim instrumentom i zadanom mjernom jediničnom dužinom. </w:t>
            </w:r>
          </w:p>
          <w:p w14:paraId="6EB5582E" w14:textId="77777777" w:rsidR="008904C3" w:rsidRDefault="008904C3">
            <w:r>
              <w:t xml:space="preserve">Zapisuje duljinu dužine mjernim brojem i znakom mjerne jedinice. </w:t>
            </w:r>
          </w:p>
          <w:p w14:paraId="3E04DF3D" w14:textId="77777777" w:rsidR="008904C3" w:rsidRDefault="008904C3">
            <w:r>
              <w:t xml:space="preserve">Duljinu dužine zapisuje matematičkim znakovima. </w:t>
            </w:r>
          </w:p>
          <w:p w14:paraId="5BF4EAD2" w14:textId="77777777" w:rsidR="008904C3" w:rsidRDefault="008904C3">
            <w:r>
              <w:t xml:space="preserve">Procjenjuje duljinu dužine (milimetar, centimetar, decimetar) i udaljenosti (metar, kilometar) odabirući optimalnu mjernu jedinicu. </w:t>
            </w:r>
          </w:p>
          <w:p w14:paraId="5DE154F3" w14:textId="77777777" w:rsidR="008904C3" w:rsidRDefault="008904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t xml:space="preserve">Računa s jedinicama za mjerenje dužine (u skupu brojeva do 1000).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E63D" w14:textId="77777777" w:rsidR="008904C3" w:rsidRDefault="008904C3">
            <w:pPr>
              <w:ind w:right="-32"/>
            </w:pPr>
            <w:r>
              <w:t xml:space="preserve">Procjena, mjerenje i crtanje dužine zadane duljine. Jedinice za mjerenje dužine (mm, cm, dm, m, km). </w:t>
            </w:r>
          </w:p>
          <w:p w14:paraId="0D818496" w14:textId="77777777" w:rsidR="008904C3" w:rsidRDefault="008904C3">
            <w:pPr>
              <w:ind w:right="-32"/>
            </w:pPr>
            <w:r>
              <w:t xml:space="preserve">Računanje s jedinicama za mjerenje dužine (u skupu brojeva do 1000). </w:t>
            </w:r>
          </w:p>
          <w:p w14:paraId="3CC81A7A" w14:textId="77777777" w:rsidR="008904C3" w:rsidRDefault="008904C3">
            <w:r>
              <w:t>Prošireni sadržaj: Preračunavanje mjernih jedinica.</w:t>
            </w:r>
          </w:p>
        </w:tc>
      </w:tr>
      <w:tr w:rsidR="008904C3" w14:paraId="3638512B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C91F38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77F9D9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98EB14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23364F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8B4CA0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7AB6F27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61AA006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4B4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Imenuje mjerne jedinice i pokazuje rukama njihov odnos.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BCC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Mjeri dužinu i crta dužine zadane duljine.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4A5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duljinu dužine i mjerenjem provjerava svoju procjenu.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7A3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pravilan matematički zapis za duljinu dužine i iskazuje odnos jediničnih dužina prikazujući ga na različite načine.</w:t>
            </w:r>
          </w:p>
        </w:tc>
      </w:tr>
      <w:tr w:rsidR="008904C3" w14:paraId="29021CC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79D78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B4F201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8F642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245442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2515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D.3.2.</w:t>
            </w:r>
          </w:p>
          <w:p w14:paraId="7FF67D3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i mjeri masu tijela.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2748" w14:textId="77777777" w:rsidR="008904C3" w:rsidRDefault="008904C3">
            <w:r>
              <w:t xml:space="preserve">Uočava masu kao svojstvo tijela. Uspoređuje mase tijela.  </w:t>
            </w:r>
          </w:p>
          <w:p w14:paraId="3BA5C482" w14:textId="77777777" w:rsidR="008904C3" w:rsidRDefault="008904C3">
            <w:r>
              <w:t xml:space="preserve">Imenuje jedinice za mjerenje mase (gram, dekagram, kilogram, tona). </w:t>
            </w:r>
          </w:p>
          <w:p w14:paraId="6170706A" w14:textId="77777777" w:rsidR="008904C3" w:rsidRDefault="008904C3">
            <w:r>
              <w:t xml:space="preserve">Upoznaje različite vage i postupak vaganja. </w:t>
            </w:r>
          </w:p>
          <w:p w14:paraId="31956D66" w14:textId="77777777" w:rsidR="008904C3" w:rsidRDefault="008904C3">
            <w:r>
              <w:t xml:space="preserve">Procjenjuje i mjeri masu tijela te pravilno zapisuje dobivenu vrijednost (mjernim brojem i znakom jedinične veličine). Iskazuje odnose mjernih jedinica za masu. </w:t>
            </w:r>
          </w:p>
          <w:p w14:paraId="4C92A23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Računa s jedinicama za masu tijela (u skupu brojeva do 1000).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E39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Procjena i mjerenje mase tijela. Uspoređivanje mase tijela. Mjerne jedinice za masu (g, dag, kg, t). Računanje s mjernim jedinicama za masu (u skupu brojeva do 1000).</w:t>
            </w:r>
          </w:p>
        </w:tc>
      </w:tr>
      <w:tr w:rsidR="008904C3" w14:paraId="33584817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55598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16C146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CD26F1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FFCFCA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774919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E0142C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52270C3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79A8" w14:textId="77777777" w:rsidR="008904C3" w:rsidRDefault="008904C3">
            <w:pPr>
              <w:rPr>
                <w:rFonts w:cstheme="minorHAnsi"/>
              </w:rPr>
            </w:pPr>
            <w:r>
              <w:lastRenderedPageBreak/>
              <w:t xml:space="preserve">Procjenjuje i uspoređuje mase predmeta iz neposredne okoline te imenuje mjerne jedinice za mjerenje mase.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F6A0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Mjeri masu različitih predmeta vagom zapisujući dobivenu vrijednost.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34BD" w14:textId="77777777" w:rsidR="008904C3" w:rsidRDefault="008904C3">
            <w:r>
              <w:t>Procjenjuje masu tijela te vaganjem provjerava procjenu, uočava odnos među mjernim jedinicama za masu.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D9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Vješto procjenjuje i mjeri masu tijela te prelazi s jednih mjernih jedinica na druge.</w:t>
            </w:r>
          </w:p>
        </w:tc>
      </w:tr>
      <w:tr w:rsidR="008904C3" w14:paraId="69205F2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54CC4E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2B9B0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E6463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F9453F5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5DB2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MAT OŠ D.3.3.</w:t>
            </w:r>
          </w:p>
          <w:p w14:paraId="0EEA392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Određuje opseg likova.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4013" w14:textId="77777777" w:rsidR="008904C3" w:rsidRDefault="008904C3">
            <w:r>
              <w:t xml:space="preserve">Opisuje opseg kao duljinu ruba bilo kojega geometrijskog lika. </w:t>
            </w:r>
          </w:p>
          <w:p w14:paraId="00C6F2BF" w14:textId="77777777" w:rsidR="008904C3" w:rsidRDefault="008904C3">
            <w:r>
              <w:t xml:space="preserve">Mjeri duljinu dužine. </w:t>
            </w:r>
          </w:p>
          <w:p w14:paraId="6B5B34B1" w14:textId="77777777" w:rsidR="008904C3" w:rsidRDefault="008904C3">
            <w:r>
              <w:t xml:space="preserve">Mjeri opseg neformalnim i formalnim načinima. </w:t>
            </w:r>
          </w:p>
          <w:p w14:paraId="25016A0F" w14:textId="77777777" w:rsidR="008904C3" w:rsidRDefault="008904C3">
            <w:r>
              <w:t xml:space="preserve">Određuje opseg trokuta, pravokutnika i kvadrata kao zbroj duljina njihovih stranica. </w:t>
            </w:r>
          </w:p>
          <w:p w14:paraId="424E74E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i mjeri opseg lika objašnjavajući postupak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79C5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Opseg trokuta, pravokutnika i kvadrata kao zbroj duljina stranica.</w:t>
            </w:r>
          </w:p>
        </w:tc>
      </w:tr>
      <w:tr w:rsidR="008904C3" w14:paraId="1F8D1F30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65AC3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0C9247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3F2406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F9E036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BF4E7D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D6F457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39C5344D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16EA" w14:textId="77777777" w:rsidR="008904C3" w:rsidRDefault="008904C3">
            <w:pPr>
              <w:rPr>
                <w:rFonts w:cstheme="minorHAnsi"/>
              </w:rPr>
            </w:pPr>
            <w:r>
              <w:t xml:space="preserve">Opisuje opseg kao duljinu ruba promatranoga lika.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A7F" w14:textId="77777777" w:rsidR="008904C3" w:rsidRDefault="008904C3">
            <w:r>
              <w:t>Mjeri opseg likova neformalnim načinima i povezuje opseg s duljinama pojedinih stranica.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DBA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Određuje opseg trokuta, pravokutnika (i kvadrata) kao zbroj duljina stranica promatranoga lika.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ADDA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i određuje opseg likova na različite načine povezujući ih i objašnjavajući postupak.</w:t>
            </w:r>
          </w:p>
        </w:tc>
      </w:tr>
    </w:tbl>
    <w:p w14:paraId="5D7438F9" w14:textId="77777777" w:rsidR="008904C3" w:rsidRDefault="008904C3" w:rsidP="008904C3"/>
    <w:p w14:paraId="7CE4AADD" w14:textId="44D7D238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26A89526" w14:textId="2C6E8E60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2858BBDD" w14:textId="6F2BCF98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7EC7F0E7" w14:textId="5771C354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425F5FA2" w14:textId="5FE495D4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5F54C6E5" w14:textId="525F3A13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2A43C08C" w14:textId="043E85F1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6DA5222D" w14:textId="731CF7F4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39614327" w14:textId="6359FE37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0E7A7606" w14:textId="0B0E8931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47B1DB71" w14:textId="0D3C5233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4995DE36" w14:textId="77777777" w:rsidR="008904C3" w:rsidRDefault="008904C3" w:rsidP="008904C3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LIKOVNA KULTURA – 3. RAZRED OSNOVNE ŠKOLE</w:t>
      </w:r>
    </w:p>
    <w:p w14:paraId="157AA1A6" w14:textId="77777777" w:rsidR="008904C3" w:rsidRDefault="008904C3" w:rsidP="008904C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8904C3" w14:paraId="22EC726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C98239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9A19D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9DF347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1117D5AC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A398" w14:textId="77777777" w:rsidR="008904C3" w:rsidRDefault="008904C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  <w:t xml:space="preserve">OŠ LK A.3.1. </w:t>
            </w:r>
          </w:p>
          <w:p w14:paraId="2EA9F7AE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  <w:color w:val="231F20"/>
              </w:rPr>
              <w:t>Učenik likovnim i vizualnim izražavanjem interpretira različite sadržaje.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28C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 u stvaralačkom procesu i izražavanju koristi:</w:t>
            </w:r>
          </w:p>
          <w:p w14:paraId="23F5D183" w14:textId="77777777" w:rsidR="008904C3" w:rsidRDefault="008904C3" w:rsidP="008904C3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14:paraId="28736176" w14:textId="77777777" w:rsidR="008904C3" w:rsidRDefault="008904C3" w:rsidP="008904C3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14:paraId="6D6EC1A8" w14:textId="77777777" w:rsidR="008904C3" w:rsidRDefault="008904C3" w:rsidP="008904C3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doživljaj temeljen na osjećajima, iskustvu, mislima i informacijama</w:t>
            </w:r>
          </w:p>
          <w:p w14:paraId="4D084969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slobodne asocijacije na temelju poticaja.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12E4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 u stvaralačkom procesu i izražavanju koristi likovni jezik tako da kreće od doživljaja cjeline prema detalju.</w:t>
            </w:r>
          </w:p>
          <w:p w14:paraId="41E29530" w14:textId="77777777" w:rsidR="008904C3" w:rsidRDefault="008904C3">
            <w:r>
              <w:t>Obvezni likovni pojmovi:</w:t>
            </w:r>
          </w:p>
          <w:p w14:paraId="2C821C8B" w14:textId="77777777" w:rsidR="008904C3" w:rsidRDefault="008904C3" w:rsidP="008904C3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456" w:hanging="284"/>
            </w:pPr>
            <w:r>
              <w:t xml:space="preserve">značenje crta: </w:t>
            </w:r>
            <w:proofErr w:type="spellStart"/>
            <w:r>
              <w:t>obrisne</w:t>
            </w:r>
            <w:proofErr w:type="spellEnd"/>
            <w:r>
              <w:t xml:space="preserve"> i gradbene crte</w:t>
            </w:r>
          </w:p>
          <w:p w14:paraId="168DCCA0" w14:textId="77777777" w:rsidR="008904C3" w:rsidRDefault="008904C3" w:rsidP="008904C3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456" w:hanging="284"/>
            </w:pPr>
            <w:r>
              <w:t>boja: tonsko stupnjevanje; tonsko i kolorističko izražavanje; komplementarni kontrast</w:t>
            </w:r>
          </w:p>
          <w:p w14:paraId="58EFDE94" w14:textId="77777777" w:rsidR="008904C3" w:rsidRDefault="008904C3" w:rsidP="008904C3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456" w:hanging="284"/>
            </w:pPr>
            <w:r>
              <w:t>ploha: otisak, matrica, pozitiv – negativ; različite vrste površina (umjetnička djela i okolina)</w:t>
            </w:r>
          </w:p>
          <w:p w14:paraId="053AC669" w14:textId="77777777" w:rsidR="008904C3" w:rsidRDefault="008904C3" w:rsidP="008904C3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456" w:hanging="284"/>
            </w:pPr>
            <w:r>
              <w:t xml:space="preserve">crtačka, slikarska i </w:t>
            </w:r>
            <w:proofErr w:type="spellStart"/>
            <w:r>
              <w:t>plastička</w:t>
            </w:r>
            <w:proofErr w:type="spellEnd"/>
            <w:r>
              <w:t xml:space="preserve"> tekstura</w:t>
            </w:r>
          </w:p>
          <w:p w14:paraId="3ADA5A2D" w14:textId="77777777" w:rsidR="008904C3" w:rsidRDefault="008904C3" w:rsidP="008904C3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456" w:hanging="284"/>
            </w:pPr>
            <w:r>
              <w:t>masa i prostor: različiti odnosi mase i prostora; reljef</w:t>
            </w:r>
          </w:p>
          <w:p w14:paraId="65C23461" w14:textId="77777777" w:rsidR="008904C3" w:rsidRDefault="008904C3" w:rsidP="008904C3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456" w:hanging="284"/>
            </w:pPr>
            <w:r>
              <w:t>omjer veličina likova i masa; ravnoteža (simetrija i asimetrija).</w:t>
            </w:r>
          </w:p>
          <w:p w14:paraId="66606ABE" w14:textId="77777777" w:rsidR="008904C3" w:rsidRDefault="008904C3">
            <w:r>
              <w:t>Učenik odgovara likovnim i vizualnim izražavanjem na razne vrste poticaja:</w:t>
            </w:r>
          </w:p>
          <w:p w14:paraId="1BEBDE62" w14:textId="77777777" w:rsidR="008904C3" w:rsidRDefault="008904C3" w:rsidP="008904C3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456" w:hanging="284"/>
            </w:pPr>
            <w:r>
              <w:t>osobni sadržaji (osjećaji, misli, iskustva, stavovi i vrijednosti)</w:t>
            </w:r>
          </w:p>
          <w:p w14:paraId="42BF0388" w14:textId="77777777" w:rsidR="008904C3" w:rsidRDefault="008904C3" w:rsidP="008904C3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456" w:hanging="284"/>
            </w:pPr>
            <w:r>
              <w:lastRenderedPageBreak/>
              <w:t>sadržaji likovne/vizualne umjetnosti ili sadržaji/izraz drugih umjetničkih područja</w:t>
            </w:r>
          </w:p>
          <w:p w14:paraId="34F75F82" w14:textId="77777777" w:rsidR="008904C3" w:rsidRDefault="008904C3">
            <w:pPr>
              <w:rPr>
                <w:rFonts w:ascii="Calibri" w:eastAsia="Calibri" w:hAnsi="Calibri" w:cs="Calibri"/>
              </w:rPr>
            </w:pPr>
            <w:r>
              <w:t>sadržaji iz svakodnevnog života i neposredne okoline (informacije).</w:t>
            </w:r>
          </w:p>
        </w:tc>
      </w:tr>
      <w:tr w:rsidR="008904C3" w14:paraId="1CF382B9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A6CD9F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7C224800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4EAB57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B3F9FC4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2E11BB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0F1ED1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44A7D9A6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95E" w14:textId="77777777" w:rsidR="008904C3" w:rsidRDefault="008904C3">
            <w:pPr>
              <w:pStyle w:val="TableParagraph"/>
              <w:ind w:right="86"/>
              <w:rPr>
                <w:rFonts w:asciiTheme="minorHAnsi" w:eastAsia="Arial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 pomoć učitelja, učenik osmišljava slobodne asocijacije na probleme iz različitih sadržaja te iz njih izvodi ideje koje izražava likovnim jezikom.</w:t>
            </w:r>
          </w:p>
          <w:p w14:paraId="58A6FE3E" w14:textId="77777777" w:rsidR="008904C3" w:rsidRDefault="008904C3">
            <w:pPr>
              <w:rPr>
                <w:rFonts w:eastAsia="Calibri" w:cstheme="minorHAnsi"/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7B39" w14:textId="77777777" w:rsidR="008904C3" w:rsidRDefault="008904C3">
            <w:pPr>
              <w:rPr>
                <w:rFonts w:eastAsia="Calibri" w:cstheme="minorHAnsi"/>
                <w:b/>
              </w:rPr>
            </w:pPr>
            <w:r>
              <w:rPr>
                <w:rFonts w:cstheme="minorHAnsi"/>
              </w:rPr>
              <w:t>Uz posredovanje učitelja, učenik stvara udaljene slobodne asocijacije na probleme iz različitih sadržaja te iz njih izvodi ideje koje izražava likovnim jezikom.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65C" w14:textId="77777777" w:rsidR="008904C3" w:rsidRDefault="008904C3">
            <w:pPr>
              <w:pStyle w:val="TableParagraph"/>
              <w:ind w:right="125"/>
              <w:rPr>
                <w:rFonts w:asciiTheme="minorHAnsi" w:eastAsia="Arial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Učenik povremeno samostalno stvara slobodne asocijacije na probleme iz različitih sadržaja te iz njih izvodi ideje koje izražava likovnim</w:t>
            </w:r>
            <w:r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jezikom.</w:t>
            </w:r>
          </w:p>
          <w:p w14:paraId="5D08CA4B" w14:textId="77777777" w:rsidR="008904C3" w:rsidRDefault="008904C3">
            <w:pPr>
              <w:rPr>
                <w:rFonts w:cstheme="minorHAnsi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750A" w14:textId="77777777" w:rsidR="008904C3" w:rsidRDefault="008904C3">
            <w:pPr>
              <w:rPr>
                <w:rFonts w:eastAsia="Calibri" w:cstheme="minorHAnsi"/>
                <w:b/>
              </w:rPr>
            </w:pPr>
            <w:r>
              <w:rPr>
                <w:rFonts w:cstheme="minorHAnsi"/>
              </w:rPr>
              <w:t>Učenik samostalno stvara udaljene slobodne asocijacije na probleme iz različitih sadržaja te iz njih izvodi ideje koje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izražava likovnim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jezikom.</w:t>
            </w:r>
          </w:p>
        </w:tc>
      </w:tr>
      <w:tr w:rsidR="008904C3" w14:paraId="5100D92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655870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A2ADE1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9695E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7D0044ED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06D6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OŠ LK A.3.2.</w:t>
            </w:r>
          </w:p>
          <w:p w14:paraId="6B4B0CC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Učenik demonstrira fine motoričke vještine upotrebom različitih likovnih materijala i postupaka u vlastitom likovnom izražavanju.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B0EB" w14:textId="77777777" w:rsidR="008904C3" w:rsidRDefault="008904C3">
            <w:r>
              <w:t xml:space="preserve">Učenik istražuje likovne materijale i postupke u svrhu izrade likovnog uratka. </w:t>
            </w:r>
          </w:p>
          <w:p w14:paraId="5BD0E8A2" w14:textId="77777777" w:rsidR="008904C3" w:rsidRDefault="008904C3">
            <w:r>
              <w:t xml:space="preserve">Uočava i izražava osobitosti likovnih materijala i postupaka pri njihovoj upotrebi. </w:t>
            </w:r>
          </w:p>
          <w:p w14:paraId="787970B4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Demonstrira fine motoričke vještine (preciznost, usredotočenje, koordinacija prstiju i očiju, sitni pokreti).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B222" w14:textId="77777777" w:rsidR="008904C3" w:rsidRDefault="008904C3">
            <w:pPr>
              <w:ind w:right="-105"/>
            </w:pPr>
            <w:r>
              <w:t>Učenik koristi neke od predloženih likovnih materijala i tehnika:</w:t>
            </w:r>
          </w:p>
          <w:p w14:paraId="37EFAF39" w14:textId="77777777" w:rsidR="008904C3" w:rsidRDefault="008904C3">
            <w:pPr>
              <w:ind w:right="-105"/>
            </w:pPr>
            <w:r>
              <w:rPr>
                <w:u w:val="single"/>
              </w:rPr>
              <w:t>crtački:</w:t>
            </w:r>
            <w:r>
              <w:t xml:space="preserve"> olovka, ugljen, kreda, flomaster, tuš, pero, kist, lavirani tuš</w:t>
            </w:r>
          </w:p>
          <w:p w14:paraId="0121F4A1" w14:textId="77777777" w:rsidR="008904C3" w:rsidRDefault="008904C3">
            <w:pPr>
              <w:ind w:right="-105"/>
            </w:pPr>
            <w:r>
              <w:rPr>
                <w:u w:val="single"/>
              </w:rPr>
              <w:t>slikarski:</w:t>
            </w:r>
            <w:r>
              <w:t xml:space="preserve"> akvarel, gvaš, tempere, pastel, flomasteri, kolaž papir, kolaž iz časopisa</w:t>
            </w:r>
          </w:p>
          <w:p w14:paraId="0EB26C94" w14:textId="77777777" w:rsidR="008904C3" w:rsidRDefault="008904C3">
            <w:pPr>
              <w:ind w:right="-105"/>
            </w:pPr>
            <w:r>
              <w:rPr>
                <w:u w:val="single"/>
              </w:rPr>
              <w:t>prostorno-</w:t>
            </w:r>
            <w:proofErr w:type="spellStart"/>
            <w:r>
              <w:rPr>
                <w:u w:val="single"/>
              </w:rP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materijali, aluminijska folija, kaširani papir (papir mâšé)</w:t>
            </w:r>
          </w:p>
          <w:p w14:paraId="6DFC240F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u w:val="single"/>
              </w:rPr>
              <w:t>grafički</w:t>
            </w:r>
            <w:r>
              <w:t xml:space="preserve">: </w:t>
            </w:r>
            <w:proofErr w:type="spellStart"/>
            <w:r>
              <w:t>monotipija</w:t>
            </w:r>
            <w:proofErr w:type="spellEnd"/>
            <w:r>
              <w:t>, kartonski tisak.</w:t>
            </w:r>
          </w:p>
        </w:tc>
      </w:tr>
      <w:tr w:rsidR="008904C3" w14:paraId="40698E5C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E6128D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6AC4BADA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8744BA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C645D3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15942C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862A0E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7AEF976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28B8" w14:textId="77777777" w:rsidR="008904C3" w:rsidRDefault="008904C3">
            <w:pPr>
              <w:pStyle w:val="TableParagraph"/>
              <w:ind w:left="27" w:right="145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Učenik uz pomoć učitelja uporabljuje likovne materijale i postupke u svrhu izrade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likovnog rada. Pokazuje nizak stupanj preciznosti, djelomične kontrole materijala i izvedbe s minimumom detalja.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780" w14:textId="77777777" w:rsidR="008904C3" w:rsidRDefault="00890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Učenik samostalno uporabljuje likovne materijale i postupke u svrhu izrade likovnog rada. </w:t>
            </w:r>
            <w:r>
              <w:rPr>
                <w:rFonts w:cstheme="minorHAnsi"/>
              </w:rPr>
              <w:lastRenderedPageBreak/>
              <w:t>Pokazuje nizak stupanj preciznosti, djelomične kontrole materijala i izvedbe s minimumom detalja.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601" w14:textId="77777777" w:rsidR="008904C3" w:rsidRDefault="008904C3">
            <w:pPr>
              <w:pStyle w:val="TableParagraph"/>
              <w:ind w:right="168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Učenik samostalno uporabljuje likovne materijale i postupke u svrhu izrade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likovnog rada povremeno istražujući postupke i mogućnosti tehnika. Pokazuje nizak stupanj preciznosti, djelomične kontrole materijala i izvedbe s manjim brojem detalja.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1086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Učenik samostalno uporabljuje likovne materijale i postupke u svrhu izrade likovnog rada </w:t>
            </w:r>
            <w:r>
              <w:rPr>
                <w:rFonts w:cstheme="minorHAnsi"/>
              </w:rPr>
              <w:lastRenderedPageBreak/>
              <w:t>povremeno istražujući postupke i mogućnosti tehnika. Pokazuje preciznost, detaljnost i dosljednost izvedbe.</w:t>
            </w:r>
          </w:p>
        </w:tc>
      </w:tr>
      <w:tr w:rsidR="008904C3" w14:paraId="7ADF35A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90497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E60696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B7525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2EBA642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94F8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OŠ LK A.3.3.</w:t>
            </w:r>
          </w:p>
          <w:p w14:paraId="76D1E29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Učenik u vlastitome radu koristi tehničke i izražajne mogućnosti </w:t>
            </w:r>
            <w:proofErr w:type="spellStart"/>
            <w:r>
              <w:t>novomedijskih</w:t>
            </w:r>
            <w:proofErr w:type="spellEnd"/>
            <w:r>
              <w:t xml:space="preserve"> tehnologija.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3F74" w14:textId="77777777" w:rsidR="008904C3" w:rsidRDefault="008904C3">
            <w:r>
              <w:t>Učenik digitalnim fotoaparatom (digitalni fotoaparat, pametni telefon) bilježi sadržaje iz okoline koristeći znanje o likovnom jeziku i drugim likovnim pojmovima.</w:t>
            </w:r>
          </w:p>
          <w:p w14:paraId="31623BC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Zabilježene sadržaje interpretira u vlastitom vizualnom radu.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2345" w14:textId="77777777" w:rsidR="008904C3" w:rsidRDefault="008904C3">
            <w:r>
              <w:t xml:space="preserve">Kadar, plan i neki od likovnih pojmova predviđenih ishodom </w:t>
            </w:r>
          </w:p>
          <w:p w14:paraId="7AA4E4D5" w14:textId="77777777" w:rsidR="008904C3" w:rsidRDefault="008904C3">
            <w:pPr>
              <w:rPr>
                <w:rFonts w:ascii="Calibri" w:eastAsia="Calibri" w:hAnsi="Calibri" w:cs="Calibri"/>
              </w:rPr>
            </w:pPr>
            <w:r>
              <w:t>OŠ LK A.3.1.</w:t>
            </w:r>
          </w:p>
        </w:tc>
      </w:tr>
      <w:tr w:rsidR="008904C3" w14:paraId="0D950AB1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55F49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7F4B2FA4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9C7E6D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4F09FD2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E303EF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BEB5C9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2E334A18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A848" w14:textId="77777777" w:rsidR="008904C3" w:rsidRDefault="008904C3">
            <w:pPr>
              <w:pStyle w:val="TableParagraph"/>
              <w:ind w:right="96"/>
              <w:rPr>
                <w:rFonts w:asciiTheme="minorHAnsi" w:eastAsia="Arial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 pomoć učitelja, učenik</w:t>
            </w:r>
          </w:p>
          <w:p w14:paraId="109795D2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primjenjuje osnovne izražajne mogućnosti likovnog jezika pri bilježenju sadržaja iz vlastite okoline digitalnom foto kamerom.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D98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Uz posredovanje učitelja, učenik primjenjuje osnovne izražajne mogućnosti likovnog jezika pri bilježenju sadržaja iz vlastite okoline digitalnom foto kamerom.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8275" w14:textId="77777777" w:rsidR="008904C3" w:rsidRDefault="008904C3">
            <w:pPr>
              <w:pStyle w:val="TableParagraph"/>
              <w:ind w:left="50" w:right="168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 posredovanje učitelja, učenik odabire i digitalnom foto kamerom bilježi sadržaje iz vlastite okoline koristeći izražajne mogućnosti likovnog</w:t>
            </w:r>
            <w:r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jezika.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BDD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>Učenik samostalno odabire i digitalnom foto kamerom bilježi sadržaje iz vlastite okoline koristeći izražajne mogućnosti likovnog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jezika.</w:t>
            </w:r>
          </w:p>
        </w:tc>
      </w:tr>
      <w:tr w:rsidR="008904C3" w14:paraId="71ACDE85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0AE460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C11CB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377455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3399CEBD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713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OŠ LK B.3.1.</w:t>
            </w:r>
          </w:p>
          <w:p w14:paraId="57A1D6F6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Učenik povezuje likovno i vizualno umjetničko djelo s osobnim doživljajem, likovnim jezikom i tematskim sadržajem djela.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8B02" w14:textId="77777777" w:rsidR="008904C3" w:rsidRDefault="008904C3">
            <w:r>
              <w:t>Učenik opisuje osobni doživljaj djela i povezuje ga s vlastitim osjećajima, iskustvom i mislima.</w:t>
            </w:r>
          </w:p>
          <w:p w14:paraId="53A1BE4B" w14:textId="77777777" w:rsidR="008904C3" w:rsidRDefault="008904C3">
            <w:r>
              <w:t>Učenik opisuje:</w:t>
            </w:r>
          </w:p>
          <w:p w14:paraId="7F0E12BE" w14:textId="77777777" w:rsidR="008904C3" w:rsidRDefault="008904C3" w:rsidP="008904C3">
            <w:pPr>
              <w:pStyle w:val="Odlomakpopisa"/>
              <w:numPr>
                <w:ilvl w:val="0"/>
                <w:numId w:val="4"/>
              </w:numPr>
              <w:spacing w:line="240" w:lineRule="auto"/>
            </w:pPr>
            <w:r>
              <w:t>materijale i postupke</w:t>
            </w:r>
          </w:p>
          <w:p w14:paraId="59F1F882" w14:textId="77777777" w:rsidR="008904C3" w:rsidRDefault="008904C3" w:rsidP="008904C3">
            <w:pPr>
              <w:pStyle w:val="Odlomakpopisa"/>
              <w:numPr>
                <w:ilvl w:val="0"/>
                <w:numId w:val="4"/>
              </w:numPr>
              <w:spacing w:line="240" w:lineRule="auto"/>
            </w:pPr>
            <w:r>
              <w:t>likovne elemente i kompozicijska načela</w:t>
            </w:r>
          </w:p>
          <w:p w14:paraId="32D78C3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tematski sadržaj djela (motiv, teme, asocijacije).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10D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>
              <w:t>lutkarstvo</w:t>
            </w:r>
            <w:proofErr w:type="spellEnd"/>
            <w:r>
              <w:t>.</w:t>
            </w:r>
          </w:p>
        </w:tc>
      </w:tr>
      <w:tr w:rsidR="008904C3" w14:paraId="57142A14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9CF94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74B7F3B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B9F22D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307BF2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B3D5ED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3C6B200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08F490C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CC5D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Uz pomoć učitelja učenik opisuje povezuje osobni doživljaj, likovni jezik i tematski sadržaj djela u cjelinu.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EDDD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Uz povremenu pomoć učitelja učenik opisuje veći broj detalja i karakteristika tematskih i likovnih ili vizualnih sadržaja (likovni jezik, materijali, primjeri iz okoline) stvarajući poveznice s osobnim iskustvom.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E92" w14:textId="77777777" w:rsidR="008904C3" w:rsidRDefault="008904C3">
            <w:pPr>
              <w:pStyle w:val="TableParagraph"/>
              <w:ind w:left="50" w:right="168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 posredovanje učitelja, učenik opisuje tematske sadržaje povezujući ih s karakteristikama likovnih ili vizualnih sadržaja (likovni jezik, materijali, primjeri iz okoline) te s osobnim doživljajem.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7779" w14:textId="77777777" w:rsidR="008904C3" w:rsidRDefault="008904C3">
            <w:pPr>
              <w:pStyle w:val="TableParagraph"/>
              <w:ind w:right="129"/>
              <w:rPr>
                <w:rFonts w:asciiTheme="minorHAnsi" w:eastAsia="Arial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Učenik samostalno opisuje tematske sadržaje povezujući ih s karakteristikama likovnih ili vizualnih sadržaja (likovni jezik, materijali, primjeri iz okoline) te s osobnim</w:t>
            </w:r>
          </w:p>
          <w:p w14:paraId="350B2E1B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>doživljajem.</w:t>
            </w:r>
          </w:p>
        </w:tc>
      </w:tr>
      <w:tr w:rsidR="008904C3" w14:paraId="714D2EB7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6333B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DC4561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0268871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27F5EC0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1040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OŠ LK B.3.2.</w:t>
            </w:r>
          </w:p>
          <w:p w14:paraId="38AA4523" w14:textId="77777777" w:rsidR="008904C3" w:rsidRDefault="008904C3">
            <w:r>
              <w:t>Učenik uspoređuje svoj likovni ili vizualni rad i radove drugih učenika te opisuje vlastiti doživljaj</w:t>
            </w:r>
          </w:p>
          <w:p w14:paraId="772B1A0A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stvaranja.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F907" w14:textId="77777777" w:rsidR="008904C3" w:rsidRDefault="008904C3">
            <w:r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14:paraId="60686412" w14:textId="77777777" w:rsidR="008904C3" w:rsidRDefault="008904C3">
            <w:r>
              <w:t xml:space="preserve">Učenik prepoznaje poticaj, osnovnu ideju/poruku te način na koji je to izraženo u likovnom ili vizualnom radu. Učenik prepoznaje da je zadani likovni/vizualni problem moguće riješiti na više (jednakovrijednih) načina. </w:t>
            </w:r>
          </w:p>
          <w:p w14:paraId="1FD40146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>Učenik prepoznaje razinu osobnog zadovoljstva u stvaralačkom procesu.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A223" w14:textId="77777777" w:rsidR="008904C3" w:rsidRDefault="008904C3">
            <w:pPr>
              <w:rPr>
                <w:rFonts w:ascii="Calibri" w:eastAsia="Calibri" w:hAnsi="Calibri" w:cs="Times New Roman"/>
                <w:lang w:eastAsia="hr-HR"/>
              </w:rPr>
            </w:pPr>
            <w:r>
              <w:t>Sadržaji ishoda B.3.2. istovjetni su sadržajima ishoda A.3.1.</w:t>
            </w:r>
          </w:p>
        </w:tc>
      </w:tr>
      <w:tr w:rsidR="008904C3" w14:paraId="0E06D7E2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06CEE8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09A320BF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794A6BC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CCD458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9F10D9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3FA3CAA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7897EB99" w14:textId="77777777" w:rsidTr="008904C3">
        <w:trPr>
          <w:trHeight w:val="59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751" w14:textId="77777777" w:rsidR="008904C3" w:rsidRDefault="008904C3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Uz pomoć učitelja, učenik opisuje vlastiti doživljaj stvaranja, opisuje svoj likovni ili vizualni rad i radove drugih učenika prepoznajući upotrebu likovnog jezika, likovnih </w:t>
            </w:r>
            <w:r>
              <w:t>materijala, prikaza motiva i izražene ideje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96A6" w14:textId="77777777" w:rsidR="008904C3" w:rsidRDefault="008904C3">
            <w:pPr>
              <w:pStyle w:val="TableParagraph"/>
              <w:ind w:right="119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 podršku učitelja, učenik opisuje vlastiti doživljaj stvaranja, uspoređuje svoj likovni ili vizualni rad i radove drugih učenika prepoznajući upotrebu likovnog jezika, likovnih materijala, prikaza motiva i izražene ideje.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18B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 xml:space="preserve">Učenik povremeno samostalno opisuje vlastiti doživljaj stvaranja, uspoređuje svoj likovni ili vizualni rad i radove drugih učenika prepoznajući </w:t>
            </w:r>
            <w:r>
              <w:t>upotrebu likovnog jezika, likovnih materijala, prikaza motiva i izražene ideje; prepoznaje različite mogućnosti rješavanja istog likovnog/vizualnog problema.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96C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 xml:space="preserve">Učenik samostalno opisuje vlastiti doživljaj stvaranja, uspoređuje svoj likovni ili vizualni rad i radove drugih učenika prepoznajući </w:t>
            </w:r>
            <w:r>
              <w:t>upotrebu likovnog jezika, likovnih materijala, prikaza motiva i izražene ideje; prepoznaje različite mogućnosti rješavanja istog likovnog/vizualnog problema.</w:t>
            </w:r>
          </w:p>
        </w:tc>
      </w:tr>
      <w:tr w:rsidR="008904C3" w14:paraId="5C94D7DE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73644D7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7FBDA79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F9433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6DAD2483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4AA5" w14:textId="77777777" w:rsidR="008904C3" w:rsidRDefault="008904C3">
            <w:pPr>
              <w:ind w:right="-105"/>
              <w:rPr>
                <w:b/>
              </w:rPr>
            </w:pPr>
            <w:r>
              <w:rPr>
                <w:b/>
              </w:rPr>
              <w:t>OŠ LK C.3.1.</w:t>
            </w:r>
          </w:p>
          <w:p w14:paraId="527E8477" w14:textId="77777777" w:rsidR="008904C3" w:rsidRDefault="008904C3">
            <w:pPr>
              <w:ind w:right="-105"/>
            </w:pPr>
            <w:r>
              <w:lastRenderedPageBreak/>
              <w:t>Učenik opisuje i u likovnom i vizualnom radu interpretira kako</w:t>
            </w:r>
          </w:p>
          <w:p w14:paraId="5AACB1FB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je oblikovanje vizualne okoline povezano s aktivnostima namjenama koje se u njoj odvijaju.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C17A" w14:textId="77777777" w:rsidR="008904C3" w:rsidRDefault="008904C3">
            <w:r>
              <w:lastRenderedPageBreak/>
              <w:t xml:space="preserve">Likovnim i vizualnim izražavanjem učenik: </w:t>
            </w:r>
          </w:p>
          <w:p w14:paraId="38EF3040" w14:textId="77777777" w:rsidR="008904C3" w:rsidRDefault="008904C3" w:rsidP="008904C3">
            <w:pPr>
              <w:pStyle w:val="Odlomakpopisa"/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>uočava na koji način prostornom organizacijom čovjek prilagođava svoj životni prostor prirodnom okruženju i svojim potrebama te izrađuje plan i maketu mjesta</w:t>
            </w:r>
          </w:p>
          <w:p w14:paraId="4B1AD34D" w14:textId="77777777" w:rsidR="008904C3" w:rsidRDefault="008904C3" w:rsidP="008904C3">
            <w:pPr>
              <w:pStyle w:val="Odlomakpopisa"/>
              <w:numPr>
                <w:ilvl w:val="0"/>
                <w:numId w:val="5"/>
              </w:numPr>
              <w:spacing w:line="240" w:lineRule="auto"/>
            </w:pPr>
            <w:r>
              <w:t>opisuje i u crtežu ili maketi varira oblik uporabnog predmeta vezanog uz njegove svakodnevne aktivnosti</w:t>
            </w:r>
          </w:p>
          <w:p w14:paraId="5F2918D2" w14:textId="77777777" w:rsidR="008904C3" w:rsidRDefault="008904C3" w:rsidP="008904C3">
            <w:pPr>
              <w:pStyle w:val="Odlomakpopisa"/>
              <w:numPr>
                <w:ilvl w:val="0"/>
                <w:numId w:val="5"/>
              </w:numPr>
              <w:spacing w:line="240" w:lineRule="auto"/>
            </w:pPr>
            <w:r>
              <w:t>razlikuje različite tipove vizualnih znakova u okolini te oblikuje piktograme vezane uz svakodnevne aktivnosti.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270D" w14:textId="77777777" w:rsidR="008904C3" w:rsidRDefault="008904C3">
            <w:r>
              <w:lastRenderedPageBreak/>
              <w:t xml:space="preserve">Plan i maketa mjesta. </w:t>
            </w:r>
          </w:p>
          <w:p w14:paraId="08A8F3BE" w14:textId="77777777" w:rsidR="008904C3" w:rsidRDefault="008904C3">
            <w:r>
              <w:t>Tlocrt.</w:t>
            </w:r>
          </w:p>
          <w:p w14:paraId="549B8794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lastRenderedPageBreak/>
              <w:t>Zaštitni znak, piktogram.</w:t>
            </w:r>
          </w:p>
        </w:tc>
      </w:tr>
      <w:tr w:rsidR="008904C3" w14:paraId="15D67385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5E971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3E693CA6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F1A70F5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46C575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B5EC958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1E5F05AB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7655DCC4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89BD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cstheme="minorHAnsi"/>
              </w:rPr>
              <w:t>Učenik uz posredovanje učitelja izrađuje plani/ili maketu mjesta; uočava i u likovnom ili vizualnom radu varira neke osobine uporabnih predmeta i vizualnih znakova; uz posredovanje učitelja oblikuje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razumljive piktograme koristeći zadane elemente.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4E9" w14:textId="77777777" w:rsidR="008904C3" w:rsidRDefault="008904C3">
            <w:pPr>
              <w:pStyle w:val="TableParagraph"/>
              <w:ind w:right="111"/>
              <w:rPr>
                <w:rFonts w:asciiTheme="minorHAnsi" w:eastAsia="Arial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Učenik uz posredovanje učitelja izrađuje plani/ili maketu mjesta; uočava i u likovnom ili vizualnom radu varira različite osobine uporabnih predmeta</w:t>
            </w:r>
            <w:r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  <w:p w14:paraId="2B9E0BAE" w14:textId="77777777" w:rsidR="008904C3" w:rsidRDefault="008904C3">
            <w:pPr>
              <w:pStyle w:val="TableParagraph"/>
              <w:ind w:right="325"/>
              <w:rPr>
                <w:rFonts w:asciiTheme="minorHAnsi" w:eastAsia="Times New Roman" w:hAnsiTheme="minorHAnsi" w:cstheme="minorHAnsi"/>
                <w:color w:val="231F2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vizualnih znakova; uz posredovanje učitelja oblikuje razumljive piktograme.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CC0E" w14:textId="77777777" w:rsidR="008904C3" w:rsidRDefault="008904C3">
            <w:pPr>
              <w:pStyle w:val="TableParagraph"/>
              <w:ind w:right="88"/>
              <w:rPr>
                <w:rFonts w:asciiTheme="minorHAnsi" w:eastAsia="Times New Roman" w:hAnsiTheme="minorHAnsi" w:cstheme="minorHAnsi"/>
                <w:color w:val="231F2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Učenik samostalno izrađuje plan i/ili maketu mjesta; uočava i u likovnom ili vizualnom radu varira različite osobine uporabnih predmeta i vizualnih znakova; samostalno oblikuje razumljive piktograme.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179D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cstheme="minorHAnsi"/>
              </w:rPr>
              <w:t>Učenik samostalno izrađuje plani/ili maketu mjesta; uočava i u likovnom ili vizualnom radu na neuobičajen način varira različite osobine uporabnih predmeta i vizualnih znakova te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samostalno oblikuje razumljive piktograme.</w:t>
            </w:r>
          </w:p>
        </w:tc>
      </w:tr>
      <w:tr w:rsidR="008904C3" w14:paraId="73018D73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703394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1B905D3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2214FD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8904C3" w14:paraId="4F106BEB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6F83" w14:textId="77777777" w:rsidR="008904C3" w:rsidRDefault="008904C3">
            <w:pPr>
              <w:rPr>
                <w:b/>
              </w:rPr>
            </w:pPr>
            <w:r>
              <w:rPr>
                <w:b/>
              </w:rPr>
              <w:t>OŠ LK C.3.2.</w:t>
            </w:r>
          </w:p>
          <w:p w14:paraId="156EBC73" w14:textId="77777777" w:rsidR="008904C3" w:rsidRDefault="008904C3">
            <w:r>
              <w:t>Učenik povezuje umjetničko djelo</w:t>
            </w:r>
          </w:p>
          <w:p w14:paraId="544042AC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 iskustvima iz svakodnevnog života te društvenim kontekstom.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17B" w14:textId="77777777" w:rsidR="008904C3" w:rsidRDefault="008904C3">
            <w:r>
              <w:t xml:space="preserve">Učenik povezuje vizualni ili likovni i tematski sadržaj određenog umjetničkog djela s iskustvom iz svakodnevnog života. </w:t>
            </w:r>
          </w:p>
          <w:p w14:paraId="07BC0317" w14:textId="77777777" w:rsidR="008904C3" w:rsidRDefault="008904C3">
            <w:r>
              <w:t xml:space="preserve">Učenik prepoznaje i imenuje različite sadržaje iz svoje okoline kao produkt likovnog ili vizualnog izražavanja (umjetničko djelo; spomenik). </w:t>
            </w:r>
          </w:p>
          <w:p w14:paraId="52CF2FF1" w14:textId="77777777" w:rsidR="008904C3" w:rsidRDefault="008904C3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F4B" w14:textId="77777777" w:rsidR="008904C3" w:rsidRDefault="008904C3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</w:tr>
      <w:tr w:rsidR="008904C3" w14:paraId="2610D7FF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08F0F6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1348B2D9" w14:textId="77777777" w:rsidTr="008904C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F3B282D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B813EAF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84E8EA0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38C25BCE" w14:textId="77777777" w:rsidR="008904C3" w:rsidRDefault="008904C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8904C3" w14:paraId="50000F1A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ED78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t>Učenik povezuje vizualni i likovni te tematski sadržaj umjetničkog djela s iskustvom iz svakodnevnog života te društvenim kontekstom; opisuje djela kulturne baštine iz različitih krajeva i kultura.</w:t>
            </w:r>
          </w:p>
        </w:tc>
      </w:tr>
    </w:tbl>
    <w:p w14:paraId="5E2A2154" w14:textId="6ACA977C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792258DE" w14:textId="35B84159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78AFC12E" w14:textId="0992F75A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6627F210" w14:textId="257E3CC3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76EDBC5C" w14:textId="1960061E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13D76792" w14:textId="49AD0822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0E1DCDC2" w14:textId="286B30F1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3341607F" w14:textId="6E1FC4E5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53D18073" w14:textId="27398DFA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66086D42" w14:textId="6C547B14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0002A302" w14:textId="00343735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6E369790" w14:textId="3F61568A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1441B0B2" w14:textId="372457DC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084B596F" w14:textId="4DB2A7E1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59DF3130" w14:textId="626EDF18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527181B2" w14:textId="67896BAB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1DF46F71" w14:textId="4564003E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286A1B39" w14:textId="09A3253D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52D84C3B" w14:textId="4EF160AE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1D16C69C" w14:textId="77777777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634943A4" w14:textId="0CB4DBCC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1160E632" w14:textId="4D6BD1C6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3C5B68F4" w14:textId="77777777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32EEE5D9" w14:textId="77777777" w:rsidR="008904C3" w:rsidRDefault="008904C3" w:rsidP="008904C3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GLAZBENA KULTURA – 3. RAZRED OSNOVNE ŠKOLE</w:t>
      </w:r>
    </w:p>
    <w:p w14:paraId="11F47680" w14:textId="77777777" w:rsidR="008904C3" w:rsidRDefault="008904C3" w:rsidP="008904C3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3216"/>
        <w:gridCol w:w="3466"/>
        <w:gridCol w:w="3035"/>
        <w:gridCol w:w="3279"/>
      </w:tblGrid>
      <w:tr w:rsidR="008904C3" w14:paraId="67312223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A72B69C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DD45BA8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6CD25D4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Times New Roman"/>
                <w:b/>
              </w:rPr>
              <w:t>SADRŽAJ</w:t>
            </w:r>
          </w:p>
        </w:tc>
      </w:tr>
      <w:tr w:rsidR="008904C3" w14:paraId="2D0DAA52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6AC" w14:textId="77777777" w:rsidR="008904C3" w:rsidRDefault="008904C3">
            <w:pPr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 xml:space="preserve">OŠ GK A.3.1. </w:t>
            </w:r>
          </w:p>
          <w:p w14:paraId="4A909C25" w14:textId="77777777" w:rsidR="008904C3" w:rsidRDefault="008904C3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Učenik poznaje određeni broj skladbi.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45B" w14:textId="77777777" w:rsidR="008904C3" w:rsidRDefault="008904C3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Poznaje određeni broj kraćih skladbi (cjelovite skladbe, stavci ili ulomci) različitih vrsta glazbe (klasična, tradicijska, popularna, </w:t>
            </w:r>
            <w:r>
              <w:rPr>
                <w:rFonts w:ascii="Calibri" w:eastAsia="Times New Roman" w:hAnsi="Calibri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jazz, </w:t>
            </w: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filmska glazba).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386" w14:textId="77777777" w:rsidR="008904C3" w:rsidRDefault="008904C3">
            <w:pPr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– cjelovite skladbe, stavci ili ulomci klasične, tradicijske, popularne, </w:t>
            </w:r>
            <w:r>
              <w:rPr>
                <w:rFonts w:ascii="Calibri" w:eastAsia="Times New Roman" w:hAnsi="Calibri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i filmske glazbe</w:t>
            </w:r>
          </w:p>
          <w:p w14:paraId="50BE3BEC" w14:textId="77777777" w:rsidR="008904C3" w:rsidRDefault="008904C3">
            <w:pPr>
              <w:rPr>
                <w:rFonts w:ascii="Calibri" w:eastAsia="Calibri" w:hAnsi="Calibri" w:cstheme="minorHAnsi"/>
                <w:lang w:eastAsia="hr-HR"/>
              </w:rPr>
            </w:pPr>
            <w:r>
              <w:rPr>
                <w:rFonts w:ascii="Calibri" w:eastAsia="Calibri" w:hAnsi="Calibri" w:cstheme="minorHAnsi"/>
                <w:lang w:eastAsia="hr-HR"/>
              </w:rPr>
              <w:t xml:space="preserve"> </w:t>
            </w:r>
          </w:p>
        </w:tc>
      </w:tr>
      <w:tr w:rsidR="008904C3" w14:paraId="79F48BD2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04BE09D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3942218D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5A4FE9D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5C8908C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A5E1796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16BBAF56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IZNIMNA</w:t>
            </w:r>
          </w:p>
        </w:tc>
      </w:tr>
      <w:tr w:rsidR="008904C3" w14:paraId="69F0CA74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F79D" w14:textId="77777777" w:rsidR="008904C3" w:rsidRDefault="008904C3">
            <w:pPr>
              <w:rPr>
                <w:rFonts w:eastAsia="Calibri" w:cstheme="minorHAnsi"/>
                <w:b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1042" w14:textId="77777777" w:rsidR="008904C3" w:rsidRDefault="008904C3">
            <w:pPr>
              <w:rPr>
                <w:rFonts w:eastAsia="Calibri" w:cstheme="minorHAnsi"/>
                <w:b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A618" w14:textId="77777777" w:rsidR="008904C3" w:rsidRDefault="008904C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2B1" w14:textId="77777777" w:rsidR="008904C3" w:rsidRDefault="008904C3">
            <w:pPr>
              <w:rPr>
                <w:rFonts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  <w:p w14:paraId="35C5378C" w14:textId="77777777" w:rsidR="008904C3" w:rsidRDefault="008904C3">
            <w:pPr>
              <w:rPr>
                <w:rFonts w:eastAsia="Calibri" w:cstheme="minorHAnsi"/>
                <w:b/>
              </w:rPr>
            </w:pPr>
          </w:p>
        </w:tc>
      </w:tr>
      <w:tr w:rsidR="008904C3" w14:paraId="49640101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93A0C0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B8AD313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7D033E7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Times New Roman"/>
                <w:b/>
              </w:rPr>
              <w:t>SADRŽAJ</w:t>
            </w:r>
          </w:p>
        </w:tc>
      </w:tr>
      <w:tr w:rsidR="008904C3" w14:paraId="30929633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6645" w14:textId="77777777" w:rsidR="008904C3" w:rsidRDefault="008904C3">
            <w:pPr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 xml:space="preserve">OŠ GK A.3.2. </w:t>
            </w:r>
          </w:p>
          <w:p w14:paraId="116B35EB" w14:textId="77777777" w:rsidR="008904C3" w:rsidRDefault="008904C3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Učenik temeljem slušanja, razlikuje pojedine glazbeno-izražajne sastavnice.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B79" w14:textId="77777777" w:rsidR="008904C3" w:rsidRDefault="008904C3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Temeljem slušanja razlikuje pojedine glazbeno-izražajne sastavnice:</w:t>
            </w:r>
          </w:p>
          <w:p w14:paraId="76909626" w14:textId="77777777" w:rsidR="008904C3" w:rsidRDefault="008904C3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– metar/dobe</w:t>
            </w:r>
          </w:p>
          <w:p w14:paraId="23DD1DCD" w14:textId="77777777" w:rsidR="008904C3" w:rsidRDefault="008904C3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– tempo</w:t>
            </w:r>
          </w:p>
          <w:p w14:paraId="74CD0DD2" w14:textId="77777777" w:rsidR="008904C3" w:rsidRDefault="008904C3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– visina tona</w:t>
            </w:r>
          </w:p>
          <w:p w14:paraId="79983503" w14:textId="77777777" w:rsidR="008904C3" w:rsidRDefault="008904C3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– dinamika</w:t>
            </w:r>
          </w:p>
          <w:p w14:paraId="5F369A84" w14:textId="77777777" w:rsidR="008904C3" w:rsidRDefault="008904C3">
            <w:pPr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– boja/izvođači</w:t>
            </w:r>
          </w:p>
          <w:p w14:paraId="4CD29F7B" w14:textId="77777777" w:rsidR="008904C3" w:rsidRDefault="008904C3">
            <w:pPr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– oblik.</w:t>
            </w:r>
          </w:p>
          <w:p w14:paraId="473D103E" w14:textId="77777777" w:rsidR="008904C3" w:rsidRDefault="008904C3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D35" w14:textId="77777777" w:rsidR="008904C3" w:rsidRDefault="008904C3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- cjelovite skladbe, stavci ili ulomci klasične, tradicijske, popularne, </w:t>
            </w:r>
            <w:r>
              <w:rPr>
                <w:rFonts w:ascii="Calibri" w:eastAsia="Times New Roman" w:hAnsi="Calibri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i filmske glazbe</w:t>
            </w:r>
            <w:r>
              <w:rPr>
                <w:rFonts w:ascii="Calibri" w:eastAsia="Calibri" w:hAnsi="Calibri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8904C3" w14:paraId="3E22A158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298E1FF" w14:textId="77777777" w:rsidR="008904C3" w:rsidRDefault="008904C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76A2054D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1947F2B" w14:textId="77777777" w:rsidR="008904C3" w:rsidRDefault="008904C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8DF6911" w14:textId="77777777" w:rsidR="008904C3" w:rsidRDefault="008904C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DCE7FDA" w14:textId="77777777" w:rsidR="008904C3" w:rsidRDefault="008904C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360B9D65" w14:textId="77777777" w:rsidR="008904C3" w:rsidRDefault="008904C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</w:rPr>
              <w:t>IZNIMNA</w:t>
            </w:r>
          </w:p>
        </w:tc>
      </w:tr>
      <w:tr w:rsidR="008904C3" w14:paraId="3B2EA96F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477" w14:textId="77777777" w:rsidR="008904C3" w:rsidRDefault="008904C3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>
              <w:rPr>
                <w:rFonts w:ascii="Calibri" w:hAnsi="Calibri" w:cstheme="minorHAnsi"/>
              </w:rPr>
              <w:t>Opaža pojedine glazbeno-izražajne sastavnice.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F10" w14:textId="77777777" w:rsidR="008904C3" w:rsidRDefault="008904C3">
            <w:pPr>
              <w:rPr>
                <w:rFonts w:ascii="Calibri" w:hAnsi="Calibri" w:cstheme="minorHAnsi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>Razlikuje glazbeno-izražajne sastavnice (jednu od druge).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8685" w14:textId="77777777" w:rsidR="008904C3" w:rsidRDefault="008904C3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>
              <w:rPr>
                <w:rFonts w:ascii="Calibri" w:hAnsi="Calibri" w:cstheme="minorHAnsi"/>
              </w:rPr>
              <w:t>Opisuje pojedine glazbeno-izražajne sastavnice.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E83" w14:textId="77777777" w:rsidR="008904C3" w:rsidRDefault="008904C3">
            <w:pPr>
              <w:pStyle w:val="TableParagraph"/>
              <w:ind w:left="102" w:right="603"/>
              <w:rPr>
                <w:rFonts w:ascii="Calibri" w:eastAsia="Arial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Uspoređuje pojedine glazbeno-izražajne sastavnice (unutar iste skladbe, u različitim skladbama).</w:t>
            </w:r>
          </w:p>
          <w:p w14:paraId="21F47B66" w14:textId="77777777" w:rsidR="008904C3" w:rsidRDefault="008904C3">
            <w:pPr>
              <w:pStyle w:val="TableParagraph"/>
              <w:ind w:left="102" w:right="603"/>
              <w:rPr>
                <w:rFonts w:ascii="Calibri" w:hAnsi="Calibri" w:cstheme="minorHAnsi"/>
                <w:lang w:eastAsia="en-US"/>
              </w:rPr>
            </w:pPr>
          </w:p>
        </w:tc>
      </w:tr>
      <w:tr w:rsidR="008904C3" w14:paraId="73DA8265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26D5B4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E10DB7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8D80F94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Times New Roman"/>
                <w:b/>
              </w:rPr>
              <w:t>SADRŽAJ</w:t>
            </w:r>
          </w:p>
        </w:tc>
      </w:tr>
      <w:tr w:rsidR="008904C3" w14:paraId="4400900E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088" w14:textId="77777777" w:rsidR="008904C3" w:rsidRDefault="008904C3">
            <w:pPr>
              <w:rPr>
                <w:rFonts w:eastAsia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 xml:space="preserve">OŠ GK B.3.1. </w:t>
            </w:r>
          </w:p>
          <w:p w14:paraId="6623445A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Učenik sudjeluje u zajedničkoj izvedbi glazbe.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0D74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666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>
              <w:rPr>
                <w:rFonts w:eastAsia="Times New Roman" w:cstheme="minorHAnsi"/>
                <w:color w:val="231F20"/>
                <w:lang w:eastAsia="hr-HR"/>
              </w:rPr>
              <w:t>pjesme/brojalice i glazbene igre primjerene dobi i sposobnostima učenika</w:t>
            </w:r>
            <w:r>
              <w:rPr>
                <w:rFonts w:eastAsia="Calibri" w:cstheme="minorHAnsi"/>
                <w:b/>
                <w:bCs/>
                <w:lang w:eastAsia="hr-HR"/>
              </w:rPr>
              <w:t xml:space="preserve"> </w:t>
            </w:r>
          </w:p>
          <w:p w14:paraId="31271941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</w:tr>
      <w:tr w:rsidR="008904C3" w14:paraId="65FAD363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4A340D3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8904C3" w14:paraId="51011D11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28C7D04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2A4EC8D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C13BEDB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C8DA509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IZNIMNA</w:t>
            </w:r>
          </w:p>
        </w:tc>
      </w:tr>
      <w:tr w:rsidR="008904C3" w14:paraId="536B48EE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E400" w14:textId="77777777" w:rsidR="008904C3" w:rsidRDefault="008904C3">
            <w:pPr>
              <w:pStyle w:val="TableParagraph"/>
              <w:ind w:right="204"/>
              <w:rPr>
                <w:rFonts w:asciiTheme="minorHAnsi" w:eastAsia="Arial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Sudjeluje u zajedničkoj izvedbi uz poticaj učitelja.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B123" w14:textId="77777777" w:rsidR="008904C3" w:rsidRDefault="008904C3">
            <w:pPr>
              <w:rPr>
                <w:rFonts w:cs="Calibri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Sudjeluje u zajedničkoj izvedbi te opisuje zajedničku izvedbu.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5D17" w14:textId="77777777" w:rsidR="008904C3" w:rsidRDefault="008904C3">
            <w:pPr>
              <w:pStyle w:val="TableParagraph"/>
              <w:spacing w:line="276" w:lineRule="auto"/>
              <w:ind w:right="207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Sudjeluje u zajedničkoj izvedbi, nastoji uskladiti vlastitu izvedbu s izvedbama drugih te vrednuje zajedničku izvedbu.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8DE" w14:textId="77777777" w:rsidR="008904C3" w:rsidRDefault="008904C3">
            <w:pPr>
              <w:pStyle w:val="TableParagraph"/>
              <w:spacing w:line="211" w:lineRule="exact"/>
              <w:ind w:left="103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Sudjeluje u zajedničkoj</w:t>
            </w:r>
          </w:p>
          <w:p w14:paraId="436A61B9" w14:textId="77777777" w:rsidR="008904C3" w:rsidRDefault="008904C3">
            <w:pPr>
              <w:pStyle w:val="TableParagraph"/>
              <w:spacing w:before="33" w:line="276" w:lineRule="auto"/>
              <w:ind w:left="103" w:right="162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izvedbi, usklađuje vlastitu izvedbu s izvedbama drugih te vrednuje vlastitu izvedbu, izvedbe drugih i zajedničku izvedbu.</w:t>
            </w:r>
          </w:p>
          <w:p w14:paraId="6333C076" w14:textId="77777777" w:rsidR="008904C3" w:rsidRDefault="008904C3">
            <w:pPr>
              <w:pStyle w:val="TableParagraph"/>
              <w:spacing w:before="33" w:line="276" w:lineRule="auto"/>
              <w:ind w:left="103" w:right="162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8904C3" w14:paraId="622E0393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D9B909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C9C81A9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B26FFBF" w14:textId="77777777" w:rsidR="008904C3" w:rsidRDefault="008904C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</w:rPr>
              <w:t>SADRŽAJ</w:t>
            </w:r>
          </w:p>
        </w:tc>
      </w:tr>
      <w:tr w:rsidR="008904C3" w14:paraId="5C0060FC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94B" w14:textId="77777777" w:rsidR="008904C3" w:rsidRDefault="008904C3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OŠ GK B.3.2. </w:t>
            </w:r>
          </w:p>
          <w:p w14:paraId="6FA77262" w14:textId="77777777" w:rsidR="008904C3" w:rsidRDefault="008904C3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 pjeva/izvodi pjesme i brojalice.</w:t>
            </w:r>
          </w:p>
          <w:p w14:paraId="05DC0607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E7B9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259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>
              <w:rPr>
                <w:rFonts w:eastAsia="Times New Roman" w:cs="Times New Roman"/>
                <w:color w:val="231F20"/>
                <w:lang w:eastAsia="hr-HR"/>
              </w:rPr>
              <w:t>pjesme/brojalice i glazbene igre primjerene dobi i sposobnostima učenika</w:t>
            </w:r>
            <w:r>
              <w:rPr>
                <w:rFonts w:eastAsia="Calibri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8904C3" w14:paraId="2245D8A8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9578BE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53420144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C957161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C2B99F6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FBE58CB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74614932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IZNIMNA</w:t>
            </w:r>
          </w:p>
        </w:tc>
      </w:tr>
      <w:tr w:rsidR="008904C3" w14:paraId="69F8FB01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8285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>Uz pomoć učitelja pjeva/izvodi pjesme i brojalice.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E29C" w14:textId="77777777" w:rsidR="008904C3" w:rsidRDefault="008904C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Samostalno pjeva/izvodi pjesme i brojalice.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0A6" w14:textId="77777777" w:rsidR="008904C3" w:rsidRDefault="008904C3">
            <w:pPr>
              <w:pStyle w:val="TableParagraph"/>
              <w:spacing w:line="276" w:lineRule="auto"/>
              <w:ind w:right="3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Pjeva/izvodi pjesme i brojalice i pritom djelomično uvažava glazbeno-izražajne sastavnice.</w:t>
            </w:r>
          </w:p>
          <w:p w14:paraId="5D08A24F" w14:textId="77777777" w:rsidR="008904C3" w:rsidRDefault="008904C3">
            <w:pPr>
              <w:pStyle w:val="TableParagraph"/>
              <w:spacing w:line="276" w:lineRule="auto"/>
              <w:ind w:right="355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A105" w14:textId="77777777" w:rsidR="008904C3" w:rsidRDefault="008904C3">
            <w:pPr>
              <w:pStyle w:val="TableParagraph"/>
              <w:spacing w:line="276" w:lineRule="auto"/>
              <w:ind w:left="103" w:right="19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Pjeva/izvodi pjesme i brojalice i pritom uvažava glazbeno-izražajne sastavnice.</w:t>
            </w:r>
          </w:p>
        </w:tc>
      </w:tr>
      <w:tr w:rsidR="008904C3" w14:paraId="37F6F6B2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FC24C6D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BFABD20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D36520F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Times New Roman"/>
                <w:b/>
              </w:rPr>
              <w:t>SADRŽAJ</w:t>
            </w:r>
          </w:p>
        </w:tc>
      </w:tr>
      <w:tr w:rsidR="008904C3" w14:paraId="4F118238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DE10" w14:textId="77777777" w:rsidR="008904C3" w:rsidRDefault="008904C3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OŠ GK B.3.3. </w:t>
            </w:r>
          </w:p>
          <w:p w14:paraId="23EDC5A9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 izvodi glazbene igre uz pjevanje, slušanje glazbe i pokret uz glazbu.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08F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8AE" w14:textId="77777777" w:rsidR="008904C3" w:rsidRDefault="008904C3">
            <w:pPr>
              <w:rPr>
                <w:rFonts w:eastAsia="Calibri" w:cstheme="minorHAnsi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>
              <w:rPr>
                <w:rFonts w:eastAsia="Times New Roman" w:cstheme="minorHAnsi"/>
                <w:color w:val="231F20"/>
                <w:lang w:eastAsia="hr-HR"/>
              </w:rPr>
              <w:t>glazbene igre primjerene dobi i sposobnostima učenika, cjelovite skladbe, stavci ili ulomci klasične, tradicijske, popularne, </w:t>
            </w:r>
            <w:r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>
              <w:rPr>
                <w:rFonts w:eastAsia="Times New Roman" w:cstheme="minorHAnsi"/>
                <w:color w:val="231F20"/>
                <w:lang w:eastAsia="hr-HR"/>
              </w:rPr>
              <w:t>i filmske glazbe</w:t>
            </w:r>
            <w:r>
              <w:rPr>
                <w:rFonts w:eastAsia="Calibri" w:cstheme="minorHAnsi"/>
                <w:lang w:eastAsia="hr-HR"/>
              </w:rPr>
              <w:t xml:space="preserve"> </w:t>
            </w:r>
          </w:p>
          <w:p w14:paraId="0198696F" w14:textId="77777777" w:rsidR="008904C3" w:rsidRDefault="008904C3">
            <w:pPr>
              <w:rPr>
                <w:rFonts w:eastAsia="Calibri" w:cstheme="minorHAnsi"/>
                <w:lang w:eastAsia="hr-HR"/>
              </w:rPr>
            </w:pPr>
          </w:p>
        </w:tc>
      </w:tr>
      <w:tr w:rsidR="008904C3" w14:paraId="17654F79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BD6F57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499336AA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4A699F8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lastRenderedPageBreak/>
              <w:t>ZADOVOLJAVAJUĆA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66D7DBC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17D6971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5342ED37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IZNIMNA</w:t>
            </w:r>
          </w:p>
        </w:tc>
      </w:tr>
      <w:tr w:rsidR="008904C3" w14:paraId="2849F8CE" w14:textId="77777777" w:rsidTr="008904C3">
        <w:trPr>
          <w:trHeight w:val="59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EFE0" w14:textId="77777777" w:rsidR="008904C3" w:rsidRDefault="008904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Uz pomoć učitelja izvodi glazbene igre s pjevanjem, s </w:t>
            </w:r>
            <w:r>
              <w:rPr>
                <w:rFonts w:cstheme="minorHAnsi"/>
                <w:w w:val="95"/>
              </w:rPr>
              <w:t>tonovima/melodijama/rit</w:t>
            </w:r>
            <w:r>
              <w:rPr>
                <w:rFonts w:cstheme="minorHAnsi"/>
              </w:rPr>
              <w:t>movima, uz slušanje glazbe i prati pokretom pjesme i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skladbe.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F3A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Samostalno izvodi glazbene igre s pjevanjem, s tonovima/melodijama/ritmovima, uz slušanje glazbe i prati pokretom pjesme i skladbe.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F84" w14:textId="77777777" w:rsidR="008904C3" w:rsidRDefault="008904C3">
            <w:pPr>
              <w:pStyle w:val="TableParagraph"/>
              <w:rPr>
                <w:rFonts w:asciiTheme="minorHAnsi" w:eastAsia="Arial" w:hAnsiTheme="minorHAnsi" w:cstheme="minorHAnsi"/>
                <w:w w:val="95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Izvodi glazbene igre uz pjevanje, s </w:t>
            </w:r>
            <w:r>
              <w:rPr>
                <w:rFonts w:asciiTheme="minorHAnsi" w:hAnsiTheme="minorHAnsi" w:cstheme="minorHAnsi"/>
                <w:w w:val="95"/>
                <w:lang w:eastAsia="en-US"/>
              </w:rPr>
              <w:t>tonovima/ melodijama/ritmovima, uz slušanje glazbe i prati pokretom pjesme i skladbe te pritom djelomično uvažava glazbeno-izražajne sastavnice.</w:t>
            </w:r>
          </w:p>
          <w:p w14:paraId="226546ED" w14:textId="77777777" w:rsidR="008904C3" w:rsidRDefault="008904C3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220" w14:textId="77777777" w:rsidR="008904C3" w:rsidRDefault="008904C3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 xml:space="preserve">Izvodi glazbene igre uz pjevanje, s </w:t>
            </w:r>
            <w:r>
              <w:rPr>
                <w:rFonts w:cstheme="minorHAnsi"/>
                <w:w w:val="95"/>
              </w:rPr>
              <w:t>tonovima/ melodijama/ritmovima, uz slušanje glazbe i prati pokretom pjesme i skladbe te pritom uvažava glazbeno-izražajne sastavnice.</w:t>
            </w:r>
          </w:p>
        </w:tc>
      </w:tr>
      <w:tr w:rsidR="008904C3" w14:paraId="4DAEC573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DAACA3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1DACBA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578284C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b/>
                <w:bCs/>
              </w:rPr>
              <w:t>SADRŽAJ</w:t>
            </w:r>
          </w:p>
        </w:tc>
      </w:tr>
      <w:tr w:rsidR="008904C3" w14:paraId="7B10C079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E73" w14:textId="77777777" w:rsidR="008904C3" w:rsidRDefault="008904C3">
            <w:pPr>
              <w:rPr>
                <w:rFonts w:eastAsia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 xml:space="preserve">OŠ GK B.3.4. </w:t>
            </w:r>
          </w:p>
          <w:p w14:paraId="6BA07B2A" w14:textId="77777777" w:rsidR="008904C3" w:rsidRDefault="008904C3">
            <w:pPr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Učenik stvara/improvizira melodijske i ritamske cjeline te svira uz pjesme/brojalice koje izvodi.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EDA" w14:textId="77777777" w:rsidR="008904C3" w:rsidRDefault="008904C3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>
              <w:rPr>
                <w:rFonts w:eastAsia="Times New Roman" w:cs="Times New Roman"/>
                <w:color w:val="231F20"/>
                <w:lang w:eastAsia="hr-HR"/>
              </w:rPr>
              <w:t>tjeloglazbom</w:t>
            </w:r>
            <w:proofErr w:type="spellEnd"/>
            <w:r>
              <w:rPr>
                <w:rFonts w:eastAsia="Times New Roman" w:cs="Times New Roman"/>
                <w:color w:val="231F20"/>
                <w:lang w:eastAsia="hr-HR"/>
              </w:rPr>
              <w:t xml:space="preserve"> uz pjesme/brojalice koje pjeva/izvodi.</w:t>
            </w:r>
          </w:p>
          <w:p w14:paraId="0D54C697" w14:textId="77777777" w:rsidR="008904C3" w:rsidRDefault="008904C3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3479" w14:textId="77777777" w:rsidR="008904C3" w:rsidRDefault="008904C3">
            <w:pPr>
              <w:rPr>
                <w:rFonts w:eastAsia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>
              <w:rPr>
                <w:rFonts w:eastAsia="Times New Roman" w:cs="Times New Roman"/>
                <w:color w:val="231F20"/>
                <w:lang w:eastAsia="hr-HR"/>
              </w:rPr>
              <w:t>pjesme/brojalice i glazbene igre primjerene dobi i sposobnostima učenika</w:t>
            </w:r>
          </w:p>
        </w:tc>
      </w:tr>
      <w:tr w:rsidR="008904C3" w14:paraId="5188F9BF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B4DCD7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29CA2349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EE205D5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0067002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03B5F8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b/>
                <w:bCs/>
              </w:rPr>
              <w:t>VRLO DOBRA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368E29B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IZNIMNA</w:t>
            </w:r>
          </w:p>
        </w:tc>
      </w:tr>
      <w:tr w:rsidR="008904C3" w14:paraId="3D9B4938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C3A" w14:textId="77777777" w:rsidR="008904C3" w:rsidRDefault="008904C3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Stvara/improvizira melodijske i ritamske cjeline pjevanjem, pokretom, pljeskanjem, lupkanjem, koračanjem i/ili udaraljkama.</w:t>
            </w:r>
          </w:p>
          <w:p w14:paraId="201CDC91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 xml:space="preserve">Svira na udaraljkama (dječji instrumentarij) ili </w:t>
            </w:r>
            <w:proofErr w:type="spellStart"/>
            <w:r>
              <w:rPr>
                <w:rFonts w:eastAsia="Times New Roman" w:cs="Times New Roman"/>
                <w:color w:val="231F20"/>
                <w:lang w:eastAsia="hr-HR"/>
              </w:rPr>
              <w:t>tjeloglazbom</w:t>
            </w:r>
            <w:proofErr w:type="spellEnd"/>
            <w:r>
              <w:rPr>
                <w:rFonts w:eastAsia="Times New Roman" w:cs="Times New Roman"/>
                <w:color w:val="231F20"/>
                <w:lang w:eastAsia="hr-HR"/>
              </w:rPr>
              <w:t xml:space="preserve"> uz pjesme/brojalice koje pjeva/izvodi.</w:t>
            </w:r>
          </w:p>
          <w:p w14:paraId="0E4664F2" w14:textId="77777777" w:rsidR="008904C3" w:rsidRDefault="008904C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8904C3" w14:paraId="25B9B1A4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954B0C1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10D9390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0E2BEAC" w14:textId="77777777" w:rsidR="008904C3" w:rsidRDefault="008904C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</w:rPr>
              <w:t>SADRŽAJ</w:t>
            </w:r>
          </w:p>
        </w:tc>
      </w:tr>
      <w:tr w:rsidR="008904C3" w14:paraId="741B5AB7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9C4B" w14:textId="77777777" w:rsidR="008904C3" w:rsidRDefault="008904C3">
            <w:pPr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OŠ GK C.3.1. </w:t>
            </w:r>
          </w:p>
          <w:p w14:paraId="46D8E088" w14:textId="77777777" w:rsidR="008904C3" w:rsidRDefault="008904C3">
            <w:pPr>
              <w:rPr>
                <w:rFonts w:eastAsia="Calibri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  <w:t>Učenik na osnovu slušanja glazbe i aktivnog muziciranja prepoznaje različite uloge glazbe.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1D8" w14:textId="77777777" w:rsidR="008904C3" w:rsidRDefault="008904C3">
            <w:pPr>
              <w:rPr>
                <w:rFonts w:eastAsia="Calibri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 te razlikuje pojedine vrste glazbe.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862E" w14:textId="77777777" w:rsidR="008904C3" w:rsidRDefault="008904C3">
            <w:pPr>
              <w:rPr>
                <w:rFonts w:eastAsia="Calibri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  <w:t>– glazbeno-kulturni događaj u autentičnom, prilagođenom i virtualnom okružju</w:t>
            </w:r>
          </w:p>
        </w:tc>
      </w:tr>
      <w:tr w:rsidR="008904C3" w14:paraId="773D6E9A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8740DAC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8904C3" w14:paraId="703574AD" w14:textId="77777777" w:rsidTr="008904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AC8F219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9FC6F24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4408B8C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7B366108" w14:textId="77777777" w:rsidR="008904C3" w:rsidRDefault="008904C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>
              <w:rPr>
                <w:rFonts w:eastAsia="Calibri" w:cs="Calibri"/>
                <w:b/>
              </w:rPr>
              <w:t>IZNIMNA</w:t>
            </w:r>
          </w:p>
        </w:tc>
      </w:tr>
      <w:tr w:rsidR="008904C3" w14:paraId="47144863" w14:textId="77777777" w:rsidTr="008904C3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BF4" w14:textId="77777777" w:rsidR="008904C3" w:rsidRDefault="008904C3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/>
                <w:color w:val="231F20"/>
                <w:lang w:eastAsia="hr-HR"/>
              </w:rPr>
              <w:t>Prepoznaje različite uloge glazbe (svečana glazba, glazba za ples i sl.).</w:t>
            </w:r>
          </w:p>
          <w:p w14:paraId="5B397A43" w14:textId="77777777" w:rsidR="008904C3" w:rsidRDefault="008904C3">
            <w:pPr>
              <w:pStyle w:val="TableParagraph"/>
              <w:spacing w:line="276" w:lineRule="auto"/>
              <w:ind w:right="193"/>
              <w:rPr>
                <w:rFonts w:asciiTheme="minorHAnsi" w:eastAsia="Arial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231F20"/>
                <w:lang w:eastAsia="en-US"/>
              </w:rPr>
              <w:t>Razlikuje pojedine vrste pjesama (npr. autorska, tradicijska) i vrste glazbe (npr. klasična, popularna).</w:t>
            </w:r>
          </w:p>
        </w:tc>
      </w:tr>
    </w:tbl>
    <w:p w14:paraId="23B47EFD" w14:textId="77777777" w:rsidR="008904C3" w:rsidRDefault="008904C3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p w14:paraId="4AE1D970" w14:textId="2A51EB16" w:rsidR="00C5067B" w:rsidRPr="00193E25" w:rsidRDefault="006E0284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  <w:r w:rsidRPr="00193E25">
        <w:rPr>
          <w:rFonts w:eastAsia="Calibri" w:cstheme="minorHAnsi"/>
          <w:b/>
          <w:bCs/>
          <w:sz w:val="28"/>
          <w:szCs w:val="28"/>
          <w:lang w:eastAsia="hr-HR"/>
        </w:rPr>
        <w:lastRenderedPageBreak/>
        <w:t xml:space="preserve">TZK </w:t>
      </w:r>
      <w:r w:rsidR="00C5067B" w:rsidRPr="00193E25">
        <w:rPr>
          <w:rFonts w:eastAsia="Calibri" w:cstheme="minorHAnsi"/>
          <w:b/>
          <w:bCs/>
          <w:sz w:val="28"/>
          <w:szCs w:val="28"/>
          <w:lang w:eastAsia="hr-HR"/>
        </w:rPr>
        <w:t xml:space="preserve">– </w:t>
      </w:r>
      <w:r w:rsidR="00A70FD8" w:rsidRPr="00193E25">
        <w:rPr>
          <w:rFonts w:eastAsia="Calibri" w:cstheme="minorHAnsi"/>
          <w:b/>
          <w:bCs/>
          <w:sz w:val="28"/>
          <w:szCs w:val="28"/>
          <w:lang w:eastAsia="hr-HR"/>
        </w:rPr>
        <w:t>3</w:t>
      </w:r>
      <w:r w:rsidR="00C5067B" w:rsidRPr="00193E25">
        <w:rPr>
          <w:rFonts w:eastAsia="Calibri" w:cstheme="minorHAnsi"/>
          <w:b/>
          <w:bCs/>
          <w:sz w:val="28"/>
          <w:szCs w:val="28"/>
          <w:lang w:eastAsia="hr-HR"/>
        </w:rPr>
        <w:t>. RAZRED OSNOVNE ŠKOLE</w:t>
      </w:r>
    </w:p>
    <w:p w14:paraId="33966765" w14:textId="77777777" w:rsidR="001A4B7E" w:rsidRPr="00193E25" w:rsidRDefault="001A4B7E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A4B7E" w:rsidRPr="00193E25" w14:paraId="511E4856" w14:textId="77777777" w:rsidTr="00984D5F">
        <w:tc>
          <w:tcPr>
            <w:tcW w:w="3249" w:type="dxa"/>
            <w:shd w:val="clear" w:color="auto" w:fill="BDD6EE" w:themeFill="accent5" w:themeFillTint="66"/>
          </w:tcPr>
          <w:p w14:paraId="3E85A5FF" w14:textId="2A9E20AB" w:rsidR="001A4B7E" w:rsidRPr="00193E25" w:rsidRDefault="001A4B7E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DEBE6" w14:textId="5D5744E5" w:rsidR="001A4B7E" w:rsidRPr="00193E25" w:rsidRDefault="001A4B7E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FE7F7E8" w14:textId="32A3C35B" w:rsidR="001A4B7E" w:rsidRPr="00193E25" w:rsidRDefault="001A4B7E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FD1FF9" w:rsidRPr="00193E25" w14:paraId="0F25C9AE" w14:textId="77777777" w:rsidTr="00984D5F">
        <w:tc>
          <w:tcPr>
            <w:tcW w:w="3249" w:type="dxa"/>
          </w:tcPr>
          <w:p w14:paraId="6039CB76" w14:textId="0C823F51" w:rsidR="009B6704" w:rsidRPr="00193E25" w:rsidRDefault="009B6704" w:rsidP="009B670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93E25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TZK A.3.1.</w:t>
            </w:r>
          </w:p>
          <w:p w14:paraId="4A0DC5E7" w14:textId="05557449" w:rsidR="00FD1FF9" w:rsidRPr="00EB1BD5" w:rsidRDefault="009B6704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9B6704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6498" w:type="dxa"/>
            <w:gridSpan w:val="2"/>
          </w:tcPr>
          <w:p w14:paraId="0D6E1C04" w14:textId="18F15298" w:rsidR="00FD1FF9" w:rsidRPr="00193E25" w:rsidRDefault="009B6704" w:rsidP="00A93C5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Izvodi prilagođene prirodne načine gibanja temeljnih struktura.</w:t>
            </w:r>
          </w:p>
        </w:tc>
        <w:tc>
          <w:tcPr>
            <w:tcW w:w="3249" w:type="dxa"/>
          </w:tcPr>
          <w:p w14:paraId="587EAFA9" w14:textId="0D9CA65F" w:rsidR="00566F5D" w:rsidRPr="00193E25" w:rsidRDefault="009B6704" w:rsidP="00193E25">
            <w:pPr>
              <w:rPr>
                <w:rFonts w:eastAsia="Times New Roman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Prirodni načini gibanja u skladu s razvojnim obilježjima učenika.</w:t>
            </w:r>
          </w:p>
        </w:tc>
      </w:tr>
      <w:tr w:rsidR="001A4B7E" w:rsidRPr="00193E25" w14:paraId="72A300CF" w14:textId="77777777" w:rsidTr="00984D5F"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1A4B7E" w:rsidRPr="00193E25" w:rsidRDefault="001A4B7E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A4B7E" w:rsidRPr="00193E25" w14:paraId="272D529B" w14:textId="77777777" w:rsidTr="00984D5F">
        <w:tc>
          <w:tcPr>
            <w:tcW w:w="3249" w:type="dxa"/>
            <w:shd w:val="clear" w:color="auto" w:fill="FFD966" w:themeFill="accent4" w:themeFillTint="99"/>
          </w:tcPr>
          <w:p w14:paraId="271B64F0" w14:textId="531C5052" w:rsidR="001A4B7E" w:rsidRPr="00193E25" w:rsidRDefault="001A4B7E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0FC2493" w14:textId="1D907BEB" w:rsidR="001A4B7E" w:rsidRPr="00193E25" w:rsidRDefault="001A4B7E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140FFE" w14:textId="7C8ECF9E" w:rsidR="001A4B7E" w:rsidRPr="00193E25" w:rsidRDefault="001A4B7E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C5E6A0" w14:textId="033BB9F1" w:rsidR="001A4B7E" w:rsidRPr="00193E25" w:rsidRDefault="001A4B7E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IZNIMNA</w:t>
            </w:r>
          </w:p>
        </w:tc>
      </w:tr>
      <w:tr w:rsidR="00346A56" w:rsidRPr="00193E25" w14:paraId="6510EEAA" w14:textId="77777777" w:rsidTr="00984D5F">
        <w:tc>
          <w:tcPr>
            <w:tcW w:w="3249" w:type="dxa"/>
          </w:tcPr>
          <w:p w14:paraId="2FA85D8D" w14:textId="6E2E1642" w:rsidR="00346A56" w:rsidRPr="00346A56" w:rsidRDefault="00346A56" w:rsidP="00346A56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346A56">
              <w:t>Uz učiteljevu pomoć (asistenciju ili neposrednu uputu) izvodi zadano motoričko kretanje.</w:t>
            </w:r>
          </w:p>
        </w:tc>
        <w:tc>
          <w:tcPr>
            <w:tcW w:w="3249" w:type="dxa"/>
          </w:tcPr>
          <w:p w14:paraId="6919BEE4" w14:textId="19606C2D" w:rsidR="00346A56" w:rsidRPr="00346A56" w:rsidRDefault="00346A56" w:rsidP="00346A56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346A56">
              <w:t>Oponašajući</w:t>
            </w:r>
            <w:r>
              <w:t xml:space="preserve"> </w:t>
            </w:r>
            <w:r w:rsidRPr="00346A56">
              <w:t>s manjim odstupanjima od upute izvodi zadano</w:t>
            </w:r>
            <w:r w:rsidRPr="00346A56">
              <w:rPr>
                <w:spacing w:val="-5"/>
              </w:rPr>
              <w:t xml:space="preserve"> </w:t>
            </w:r>
            <w:r w:rsidRPr="00346A56">
              <w:t>motoričko kretanje.</w:t>
            </w:r>
          </w:p>
        </w:tc>
        <w:tc>
          <w:tcPr>
            <w:tcW w:w="3249" w:type="dxa"/>
          </w:tcPr>
          <w:p w14:paraId="1BBD1469" w14:textId="165C00B3" w:rsidR="00346A56" w:rsidRPr="00346A56" w:rsidRDefault="00346A56" w:rsidP="00346A56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346A56">
              <w:t>Uz poticaj pravilno izvodi zadano motoričko kretanje.</w:t>
            </w:r>
          </w:p>
        </w:tc>
        <w:tc>
          <w:tcPr>
            <w:tcW w:w="3249" w:type="dxa"/>
          </w:tcPr>
          <w:p w14:paraId="136A0365" w14:textId="62938BBF" w:rsidR="00346A56" w:rsidRPr="00346A56" w:rsidRDefault="00346A56" w:rsidP="00346A56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346A56">
              <w:t>Prepoznaje te samostalno i pravilno izvodi zadana motorička kretanja.</w:t>
            </w:r>
          </w:p>
        </w:tc>
      </w:tr>
      <w:tr w:rsidR="00346A56" w:rsidRPr="00193E25" w14:paraId="7CFE9DD1" w14:textId="77777777" w:rsidTr="00984D5F">
        <w:tc>
          <w:tcPr>
            <w:tcW w:w="3249" w:type="dxa"/>
            <w:shd w:val="clear" w:color="auto" w:fill="BDD6EE" w:themeFill="accent5" w:themeFillTint="66"/>
          </w:tcPr>
          <w:p w14:paraId="7B718C5B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E226E67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F23C43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346A56" w:rsidRPr="00193E25" w14:paraId="1CF23380" w14:textId="77777777" w:rsidTr="00984D5F">
        <w:tc>
          <w:tcPr>
            <w:tcW w:w="3249" w:type="dxa"/>
          </w:tcPr>
          <w:p w14:paraId="42C9229D" w14:textId="77777777" w:rsidR="00346A56" w:rsidRPr="009B6704" w:rsidRDefault="00346A56" w:rsidP="00346A56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B6704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A.3.2.</w:t>
            </w:r>
          </w:p>
          <w:p w14:paraId="50CD7FDA" w14:textId="4FAE789D" w:rsidR="00346A56" w:rsidRPr="007E5220" w:rsidRDefault="00346A56" w:rsidP="007E522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9B6704">
              <w:rPr>
                <w:rFonts w:eastAsia="Times New Roman" w:cstheme="minorHAnsi"/>
                <w:color w:val="231F20"/>
                <w:lang w:eastAsia="hr-HR"/>
              </w:rPr>
              <w:t>Igra i razlikuje elementarne igre prema složenosti.</w:t>
            </w:r>
          </w:p>
        </w:tc>
        <w:tc>
          <w:tcPr>
            <w:tcW w:w="6498" w:type="dxa"/>
            <w:gridSpan w:val="2"/>
          </w:tcPr>
          <w:p w14:paraId="718C56EE" w14:textId="5BF9044B" w:rsidR="00346A56" w:rsidRPr="00193E25" w:rsidRDefault="00346A56" w:rsidP="00346A56">
            <w:pPr>
              <w:tabs>
                <w:tab w:val="left" w:pos="956"/>
              </w:tabs>
              <w:rPr>
                <w:rFonts w:eastAsia="Calibri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Razlikuje vrste elementarnih igara prema složenosti.</w:t>
            </w:r>
          </w:p>
          <w:p w14:paraId="2F6EB243" w14:textId="7ED5F7B2" w:rsidR="00346A56" w:rsidRPr="00193E25" w:rsidRDefault="00346A56" w:rsidP="00346A56">
            <w:pPr>
              <w:rPr>
                <w:rFonts w:eastAsia="Calibri" w:cstheme="minorHAnsi"/>
                <w:lang w:eastAsia="hr-HR"/>
              </w:rPr>
            </w:pPr>
          </w:p>
        </w:tc>
        <w:tc>
          <w:tcPr>
            <w:tcW w:w="3249" w:type="dxa"/>
          </w:tcPr>
          <w:p w14:paraId="34889DA6" w14:textId="7A868BFB" w:rsidR="00346A56" w:rsidRPr="00193E25" w:rsidRDefault="00346A56" w:rsidP="00346A56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Elementarne igre.</w:t>
            </w:r>
          </w:p>
          <w:p w14:paraId="44B98A0F" w14:textId="03C4EB6E" w:rsidR="00346A56" w:rsidRPr="00193E25" w:rsidRDefault="00346A56" w:rsidP="00346A56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</w:tr>
      <w:tr w:rsidR="00346A56" w:rsidRPr="00193E25" w14:paraId="4765B759" w14:textId="77777777" w:rsidTr="00984D5F">
        <w:tc>
          <w:tcPr>
            <w:tcW w:w="12996" w:type="dxa"/>
            <w:gridSpan w:val="4"/>
            <w:shd w:val="clear" w:color="auto" w:fill="BDD6EE" w:themeFill="accent5" w:themeFillTint="66"/>
          </w:tcPr>
          <w:p w14:paraId="12AE6502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346A56" w:rsidRPr="00193E25" w14:paraId="7ABCA078" w14:textId="77777777" w:rsidTr="00984D5F">
        <w:tc>
          <w:tcPr>
            <w:tcW w:w="3249" w:type="dxa"/>
            <w:shd w:val="clear" w:color="auto" w:fill="FFD966" w:themeFill="accent4" w:themeFillTint="99"/>
          </w:tcPr>
          <w:p w14:paraId="24379EF6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4D9FDBE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E8023E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4AAE269" w14:textId="77777777" w:rsidR="00346A56" w:rsidRPr="00193E25" w:rsidRDefault="00346A56" w:rsidP="00346A56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IZNIMNA</w:t>
            </w:r>
          </w:p>
        </w:tc>
      </w:tr>
      <w:tr w:rsidR="007E5220" w:rsidRPr="00193E25" w14:paraId="212C27E0" w14:textId="77777777" w:rsidTr="00984D5F">
        <w:tc>
          <w:tcPr>
            <w:tcW w:w="3249" w:type="dxa"/>
          </w:tcPr>
          <w:p w14:paraId="316522FE" w14:textId="4464991B" w:rsidR="007E5220" w:rsidRPr="007E5220" w:rsidRDefault="007E5220" w:rsidP="007E5220">
            <w:pPr>
              <w:pStyle w:val="TableParagraph"/>
              <w:spacing w:before="2"/>
              <w:ind w:left="0" w:right="162"/>
              <w:rPr>
                <w:rFonts w:asciiTheme="minorHAnsi" w:eastAsia="Calibri" w:hAnsiTheme="minorHAnsi" w:cstheme="minorHAnsi"/>
                <w:b/>
                <w:bCs/>
              </w:rPr>
            </w:pPr>
            <w:r w:rsidRPr="007E5220">
              <w:rPr>
                <w:rFonts w:asciiTheme="minorHAnsi" w:hAnsiTheme="minorHAnsi" w:cstheme="minorHAnsi"/>
              </w:rPr>
              <w:t>Igra elementarne igre pri čemu nesigurno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220">
              <w:rPr>
                <w:rFonts w:asciiTheme="minorHAnsi" w:hAnsiTheme="minorHAnsi" w:cstheme="minorHAnsi"/>
              </w:rPr>
              <w:t>koristi pomagala i rekvizite te samo neke od njih imenuje.</w:t>
            </w:r>
          </w:p>
        </w:tc>
        <w:tc>
          <w:tcPr>
            <w:tcW w:w="3249" w:type="dxa"/>
          </w:tcPr>
          <w:p w14:paraId="0FFC2672" w14:textId="561C1C88" w:rsidR="007E5220" w:rsidRPr="007E5220" w:rsidRDefault="007E5220" w:rsidP="007E5220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E5220">
              <w:rPr>
                <w:rFonts w:cstheme="minorHAnsi"/>
              </w:rPr>
              <w:t>Igra elementarne igre pri čemu pomagala i</w:t>
            </w:r>
            <w:r w:rsidRPr="007E5220">
              <w:rPr>
                <w:rFonts w:cstheme="minorHAnsi"/>
                <w:spacing w:val="-5"/>
              </w:rPr>
              <w:t xml:space="preserve"> </w:t>
            </w:r>
            <w:r w:rsidRPr="007E5220">
              <w:rPr>
                <w:rFonts w:cstheme="minorHAnsi"/>
              </w:rPr>
              <w:t>rekvizite koristi uz</w:t>
            </w:r>
            <w:r w:rsidRPr="007E5220">
              <w:rPr>
                <w:rFonts w:cstheme="minorHAnsi"/>
                <w:spacing w:val="-5"/>
              </w:rPr>
              <w:t xml:space="preserve"> </w:t>
            </w:r>
            <w:r w:rsidRPr="007E5220">
              <w:rPr>
                <w:rFonts w:cstheme="minorHAnsi"/>
              </w:rPr>
              <w:t>neznatna odstupanja u izvedbi te većinu njih</w:t>
            </w:r>
            <w:r>
              <w:rPr>
                <w:rFonts w:cstheme="minorHAnsi"/>
              </w:rPr>
              <w:t xml:space="preserve"> </w:t>
            </w:r>
            <w:r w:rsidRPr="007E5220">
              <w:rPr>
                <w:rFonts w:cstheme="minorHAnsi"/>
              </w:rPr>
              <w:t>imenuje.</w:t>
            </w:r>
          </w:p>
        </w:tc>
        <w:tc>
          <w:tcPr>
            <w:tcW w:w="3249" w:type="dxa"/>
          </w:tcPr>
          <w:p w14:paraId="575B916B" w14:textId="4958F011" w:rsidR="007E5220" w:rsidRPr="007E5220" w:rsidRDefault="007E5220" w:rsidP="007E5220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E5220">
              <w:rPr>
                <w:rFonts w:cstheme="minorHAnsi"/>
              </w:rPr>
              <w:t>Igra</w:t>
            </w:r>
            <w:r>
              <w:rPr>
                <w:rFonts w:cstheme="minorHAnsi"/>
              </w:rPr>
              <w:t xml:space="preserve"> </w:t>
            </w:r>
            <w:r w:rsidRPr="007E5220">
              <w:rPr>
                <w:rFonts w:cstheme="minorHAnsi"/>
              </w:rPr>
              <w:t>elementarne igre u kojima se pravilno koristi pomagalima i rekvizitima koje</w:t>
            </w:r>
            <w:r w:rsidRPr="007E5220">
              <w:rPr>
                <w:rFonts w:cstheme="minorHAnsi"/>
                <w:spacing w:val="-5"/>
              </w:rPr>
              <w:t xml:space="preserve"> </w:t>
            </w:r>
            <w:r w:rsidRPr="007E5220">
              <w:rPr>
                <w:rFonts w:cstheme="minorHAnsi"/>
              </w:rPr>
              <w:t>imenuje te uz učiteljevu pomoć</w:t>
            </w:r>
            <w:r w:rsidRPr="007E5220">
              <w:rPr>
                <w:rFonts w:cstheme="minorHAnsi"/>
                <w:spacing w:val="-5"/>
              </w:rPr>
              <w:t xml:space="preserve"> </w:t>
            </w:r>
            <w:r w:rsidRPr="007E5220">
              <w:rPr>
                <w:rFonts w:cstheme="minorHAnsi"/>
              </w:rPr>
              <w:t>uočava kriterije</w:t>
            </w:r>
            <w:r w:rsidRPr="007E5220">
              <w:rPr>
                <w:rFonts w:cstheme="minorHAnsi"/>
                <w:spacing w:val="-5"/>
              </w:rPr>
              <w:t xml:space="preserve"> </w:t>
            </w:r>
            <w:r w:rsidRPr="007E5220">
              <w:rPr>
                <w:rFonts w:cstheme="minorHAnsi"/>
              </w:rPr>
              <w:t>složenosti igara u</w:t>
            </w:r>
            <w:r w:rsidRPr="007E5220">
              <w:rPr>
                <w:rFonts w:cstheme="minorHAnsi"/>
                <w:spacing w:val="-5"/>
              </w:rPr>
              <w:t xml:space="preserve"> </w:t>
            </w:r>
            <w:r w:rsidRPr="007E5220">
              <w:rPr>
                <w:rFonts w:cstheme="minorHAnsi"/>
              </w:rPr>
              <w:t>kojima sudjeluje.</w:t>
            </w:r>
          </w:p>
        </w:tc>
        <w:tc>
          <w:tcPr>
            <w:tcW w:w="3249" w:type="dxa"/>
          </w:tcPr>
          <w:p w14:paraId="6EE6A3F0" w14:textId="4D6F513C" w:rsidR="007E5220" w:rsidRPr="007E5220" w:rsidRDefault="007E5220" w:rsidP="007E5220">
            <w:pPr>
              <w:pStyle w:val="TableParagraph"/>
              <w:spacing w:before="2"/>
              <w:ind w:left="0" w:right="261"/>
              <w:rPr>
                <w:rFonts w:asciiTheme="minorHAnsi" w:eastAsia="Calibri" w:hAnsiTheme="minorHAnsi" w:cstheme="minorHAnsi"/>
                <w:b/>
                <w:bCs/>
              </w:rPr>
            </w:pPr>
            <w:r w:rsidRPr="007E5220">
              <w:rPr>
                <w:rFonts w:asciiTheme="minorHAnsi" w:hAnsiTheme="minorHAnsi" w:cstheme="minorHAnsi"/>
              </w:rPr>
              <w:t>Skladno povezuje elemente elementarne igre pri čemu se spretno koristi pomagalima i rekvizitima koje predlaže za korištenje u igri uz učiteljevu podršku prema zadanom kriteriju složenosti igre.</w:t>
            </w:r>
          </w:p>
        </w:tc>
      </w:tr>
      <w:tr w:rsidR="007E5220" w:rsidRPr="00193E25" w14:paraId="61E09A4C" w14:textId="77777777" w:rsidTr="00984D5F">
        <w:tc>
          <w:tcPr>
            <w:tcW w:w="3249" w:type="dxa"/>
            <w:shd w:val="clear" w:color="auto" w:fill="BDD6EE" w:themeFill="accent5" w:themeFillTint="66"/>
          </w:tcPr>
          <w:p w14:paraId="3CA461FD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95005C6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DFA2EC1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7E5220" w:rsidRPr="00193E25" w14:paraId="2BD6F30E" w14:textId="77777777" w:rsidTr="00984D5F">
        <w:tc>
          <w:tcPr>
            <w:tcW w:w="3249" w:type="dxa"/>
          </w:tcPr>
          <w:p w14:paraId="3D28BF8B" w14:textId="77777777" w:rsidR="007E5220" w:rsidRPr="004D3EFC" w:rsidRDefault="007E5220" w:rsidP="007E522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D3EF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A.3.3</w:t>
            </w:r>
            <w:r w:rsidRPr="004D3EFC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F490D23" w14:textId="77777777" w:rsidR="007E5220" w:rsidRPr="004D3EFC" w:rsidRDefault="007E5220" w:rsidP="007E522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D3EFC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  <w:p w14:paraId="1F0A892C" w14:textId="063CA4E8" w:rsidR="007E5220" w:rsidRPr="00193E25" w:rsidRDefault="007E5220" w:rsidP="007E5220">
            <w:pPr>
              <w:shd w:val="clear" w:color="auto" w:fill="FFFFFF"/>
              <w:spacing w:after="48"/>
              <w:ind w:firstLine="70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281F81CB" w14:textId="2745C8DF" w:rsidR="007E5220" w:rsidRPr="00193E25" w:rsidRDefault="007E5220" w:rsidP="007E5220">
            <w:pPr>
              <w:rPr>
                <w:rFonts w:eastAsia="Times New Roman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Prepoznaje i izvodi ritmičke i plesne strukture.</w:t>
            </w:r>
          </w:p>
          <w:p w14:paraId="5547D582" w14:textId="5BC3037D" w:rsidR="007E5220" w:rsidRPr="00193E25" w:rsidRDefault="007E5220" w:rsidP="007E5220">
            <w:pPr>
              <w:tabs>
                <w:tab w:val="left" w:pos="1064"/>
              </w:tabs>
              <w:rPr>
                <w:rFonts w:eastAsia="Times New Roman" w:cstheme="minorHAnsi"/>
                <w:lang w:eastAsia="hr-HR"/>
              </w:rPr>
            </w:pPr>
            <w:r w:rsidRPr="00193E25">
              <w:rPr>
                <w:rFonts w:eastAsia="Times New Roman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3FD6BB29" w14:textId="57F84306" w:rsidR="007E5220" w:rsidRPr="007E5220" w:rsidRDefault="007E5220" w:rsidP="007E5220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– narodni plesovi zavičajnog područja, dječji plesovi, ritmičke strukture.</w:t>
            </w:r>
          </w:p>
        </w:tc>
      </w:tr>
      <w:tr w:rsidR="007E5220" w:rsidRPr="00193E25" w14:paraId="0FE45FB9" w14:textId="77777777" w:rsidTr="00984D5F">
        <w:tc>
          <w:tcPr>
            <w:tcW w:w="12996" w:type="dxa"/>
            <w:gridSpan w:val="4"/>
            <w:shd w:val="clear" w:color="auto" w:fill="BDD6EE" w:themeFill="accent5" w:themeFillTint="66"/>
          </w:tcPr>
          <w:p w14:paraId="70372DC9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E5220" w:rsidRPr="00193E25" w14:paraId="114A873E" w14:textId="77777777" w:rsidTr="00984D5F">
        <w:tc>
          <w:tcPr>
            <w:tcW w:w="3249" w:type="dxa"/>
            <w:shd w:val="clear" w:color="auto" w:fill="FFD966" w:themeFill="accent4" w:themeFillTint="99"/>
          </w:tcPr>
          <w:p w14:paraId="4738FEAB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08EC461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10AA69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A664AA6" w14:textId="77777777" w:rsidR="007E5220" w:rsidRPr="00193E25" w:rsidRDefault="007E5220" w:rsidP="007E5220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IZNIMNA</w:t>
            </w:r>
          </w:p>
        </w:tc>
      </w:tr>
      <w:tr w:rsidR="00EB1BD5" w:rsidRPr="00193E25" w14:paraId="25599825" w14:textId="77777777" w:rsidTr="00984D5F">
        <w:tc>
          <w:tcPr>
            <w:tcW w:w="3249" w:type="dxa"/>
          </w:tcPr>
          <w:p w14:paraId="73330D31" w14:textId="2ABB4AB7" w:rsidR="00EB1BD5" w:rsidRPr="00EB1BD5" w:rsidRDefault="00EB1BD5" w:rsidP="00EB1BD5">
            <w:pPr>
              <w:pStyle w:val="TableParagraph"/>
              <w:spacing w:before="2"/>
              <w:ind w:left="0" w:right="164"/>
              <w:rPr>
                <w:rFonts w:asciiTheme="minorHAnsi" w:eastAsia="Calibri" w:hAnsiTheme="minorHAnsi" w:cstheme="minorHAnsi"/>
                <w:b/>
                <w:bCs/>
              </w:rPr>
            </w:pPr>
            <w:r w:rsidRPr="00EB1BD5">
              <w:rPr>
                <w:rFonts w:asciiTheme="minorHAnsi" w:hAnsiTheme="minorHAnsi" w:cstheme="minorHAnsi"/>
              </w:rPr>
              <w:lastRenderedPageBreak/>
              <w:t>Prepoznaje ritmičke i plesne strukture te ih izvodi</w:t>
            </w:r>
            <w:r w:rsidRPr="00EB1BD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B1BD5">
              <w:rPr>
                <w:rFonts w:asciiTheme="minorHAnsi" w:hAnsiTheme="minorHAnsi" w:cstheme="minorHAnsi"/>
              </w:rPr>
              <w:t>oponašajući uz učiteljev poticaj</w:t>
            </w:r>
            <w:r w:rsidRPr="00EB1B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B1BD5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B1BD5">
              <w:rPr>
                <w:rFonts w:asciiTheme="minorHAnsi" w:hAnsiTheme="minorHAnsi" w:cstheme="minorHAnsi"/>
              </w:rPr>
              <w:t>praćenje.</w:t>
            </w:r>
          </w:p>
        </w:tc>
        <w:tc>
          <w:tcPr>
            <w:tcW w:w="3249" w:type="dxa"/>
          </w:tcPr>
          <w:p w14:paraId="088E0F6F" w14:textId="38A2EA95" w:rsidR="00EB1BD5" w:rsidRPr="00EB1BD5" w:rsidRDefault="00EB1BD5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EB1BD5">
              <w:rPr>
                <w:rFonts w:cstheme="minorHAnsi"/>
              </w:rPr>
              <w:t>Izvodi ritmičke i plesne strukture na temelju pamćenja s manjim odstupanjima od uputa.</w:t>
            </w:r>
          </w:p>
        </w:tc>
        <w:tc>
          <w:tcPr>
            <w:tcW w:w="3249" w:type="dxa"/>
          </w:tcPr>
          <w:p w14:paraId="4CF2C7E6" w14:textId="5D0E15D1" w:rsidR="00EB1BD5" w:rsidRPr="00EB1BD5" w:rsidRDefault="00EB1BD5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EB1BD5">
              <w:rPr>
                <w:rFonts w:cstheme="minorHAnsi"/>
              </w:rPr>
              <w:t>Izvodi ritmičke i plesne strukture povezujući</w:t>
            </w:r>
            <w:r w:rsidRPr="00EB1BD5">
              <w:rPr>
                <w:rFonts w:cstheme="minorHAnsi"/>
                <w:spacing w:val="-5"/>
              </w:rPr>
              <w:t xml:space="preserve"> </w:t>
            </w:r>
            <w:r w:rsidRPr="00EB1BD5">
              <w:rPr>
                <w:rFonts w:cstheme="minorHAnsi"/>
              </w:rPr>
              <w:t>naučene elemente u cjelinu.</w:t>
            </w:r>
          </w:p>
        </w:tc>
        <w:tc>
          <w:tcPr>
            <w:tcW w:w="3249" w:type="dxa"/>
          </w:tcPr>
          <w:p w14:paraId="18EBB3B3" w14:textId="0067DBE8" w:rsidR="00EB1BD5" w:rsidRPr="00EB1BD5" w:rsidRDefault="00EB1BD5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EB1BD5">
              <w:rPr>
                <w:rFonts w:cstheme="minorHAnsi"/>
              </w:rPr>
              <w:t>Izvodi ritmičke i plesne strukture skladno</w:t>
            </w:r>
            <w:r w:rsidRPr="00EB1BD5">
              <w:rPr>
                <w:rFonts w:cstheme="minorHAnsi"/>
                <w:spacing w:val="-4"/>
              </w:rPr>
              <w:t xml:space="preserve"> </w:t>
            </w:r>
            <w:r w:rsidRPr="00EB1BD5">
              <w:rPr>
                <w:rFonts w:cstheme="minorHAnsi"/>
              </w:rPr>
              <w:t>povezujući elemente u cjelinu.</w:t>
            </w:r>
          </w:p>
        </w:tc>
      </w:tr>
      <w:tr w:rsidR="00EB1BD5" w:rsidRPr="00193E25" w14:paraId="23900D39" w14:textId="77777777" w:rsidTr="00984D5F">
        <w:tc>
          <w:tcPr>
            <w:tcW w:w="3249" w:type="dxa"/>
            <w:shd w:val="clear" w:color="auto" w:fill="BDD6EE" w:themeFill="accent5" w:themeFillTint="66"/>
          </w:tcPr>
          <w:p w14:paraId="5ACEC75B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C2DEAD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3E56CE9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EB1BD5" w:rsidRPr="00193E25" w14:paraId="0A0F03D8" w14:textId="77777777" w:rsidTr="00984D5F">
        <w:tc>
          <w:tcPr>
            <w:tcW w:w="3249" w:type="dxa"/>
          </w:tcPr>
          <w:p w14:paraId="13F444FB" w14:textId="77777777" w:rsidR="00EB1BD5" w:rsidRPr="00ED68E3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D68E3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B.3.1.</w:t>
            </w:r>
          </w:p>
          <w:p w14:paraId="1586CBA6" w14:textId="4215E8CF" w:rsidR="00EB1BD5" w:rsidRPr="00193E25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D68E3">
              <w:rPr>
                <w:rFonts w:eastAsia="Times New Roman" w:cstheme="minorHAnsi"/>
                <w:color w:val="231F20"/>
                <w:lang w:eastAsia="hr-HR"/>
              </w:rPr>
              <w:t>Sudjeluje u provjeravanju morfoloških obilježja, motoričkih i funkcionalnih sposobnosti te procjeni pravilnoga tjelesnog držanja</w:t>
            </w:r>
          </w:p>
        </w:tc>
        <w:tc>
          <w:tcPr>
            <w:tcW w:w="6498" w:type="dxa"/>
            <w:gridSpan w:val="2"/>
          </w:tcPr>
          <w:p w14:paraId="52386B60" w14:textId="5DC54580" w:rsidR="00EB1BD5" w:rsidRPr="00193E25" w:rsidRDefault="00EB1BD5" w:rsidP="00EB1BD5">
            <w:pPr>
              <w:rPr>
                <w:rFonts w:eastAsia="Calibri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Prepoznaje morfološke značajke, motoričke i funkcionalne sposobnosti te važnost pravilnoga tjelesnog držanja</w:t>
            </w:r>
          </w:p>
        </w:tc>
        <w:tc>
          <w:tcPr>
            <w:tcW w:w="3249" w:type="dxa"/>
          </w:tcPr>
          <w:p w14:paraId="597C211C" w14:textId="4D8482AA" w:rsidR="00EB1BD5" w:rsidRPr="00193E25" w:rsidRDefault="00EB1BD5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– provjeravanje morfoloških obilježja, motoričkih i funkcionalnih sposobnosti učenika te procjene pravilnoga tjelesnog držanja u skladu s razvojnim obilježjima učenika.</w:t>
            </w:r>
          </w:p>
        </w:tc>
      </w:tr>
      <w:tr w:rsidR="00EB1BD5" w:rsidRPr="00193E25" w14:paraId="648C4CC6" w14:textId="77777777" w:rsidTr="00984D5F"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B1BD5" w:rsidRPr="00193E25" w14:paraId="6EC70FBD" w14:textId="77777777" w:rsidTr="00984D5F">
        <w:tc>
          <w:tcPr>
            <w:tcW w:w="3249" w:type="dxa"/>
            <w:shd w:val="clear" w:color="auto" w:fill="FFD966" w:themeFill="accent4" w:themeFillTint="99"/>
          </w:tcPr>
          <w:p w14:paraId="756A22AA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C0D2B1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75F7864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49A4E9F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IZNIMNA</w:t>
            </w:r>
          </w:p>
        </w:tc>
      </w:tr>
      <w:tr w:rsidR="00EB1BD5" w:rsidRPr="00193E25" w14:paraId="6FA1B96A" w14:textId="77777777" w:rsidTr="003B7F58">
        <w:trPr>
          <w:trHeight w:val="294"/>
        </w:trPr>
        <w:tc>
          <w:tcPr>
            <w:tcW w:w="3249" w:type="dxa"/>
          </w:tcPr>
          <w:p w14:paraId="65B3A7AA" w14:textId="5297C331" w:rsidR="00EB1BD5" w:rsidRPr="00193E25" w:rsidRDefault="00EB1BD5" w:rsidP="00EB1BD5">
            <w:pPr>
              <w:rPr>
                <w:rFonts w:cstheme="minorHAnsi"/>
                <w:b/>
                <w:bCs/>
              </w:rPr>
            </w:pPr>
            <w:r w:rsidRPr="00193E25">
              <w:rPr>
                <w:rFonts w:cstheme="minorHAnsi"/>
                <w:b/>
                <w:bCs/>
              </w:rPr>
              <w:t>/</w:t>
            </w:r>
          </w:p>
        </w:tc>
        <w:tc>
          <w:tcPr>
            <w:tcW w:w="3249" w:type="dxa"/>
          </w:tcPr>
          <w:p w14:paraId="38341513" w14:textId="23281262" w:rsidR="00EB1BD5" w:rsidRPr="00193E25" w:rsidRDefault="00EB1BD5" w:rsidP="00EB1BD5">
            <w:pPr>
              <w:rPr>
                <w:rFonts w:cstheme="minorHAnsi"/>
                <w:b/>
                <w:bCs/>
              </w:rPr>
            </w:pPr>
            <w:r w:rsidRPr="00193E25">
              <w:rPr>
                <w:rFonts w:cstheme="minorHAnsi"/>
                <w:b/>
                <w:bCs/>
              </w:rPr>
              <w:t>/</w:t>
            </w:r>
          </w:p>
        </w:tc>
        <w:tc>
          <w:tcPr>
            <w:tcW w:w="3249" w:type="dxa"/>
          </w:tcPr>
          <w:p w14:paraId="41195E75" w14:textId="5355FC70" w:rsidR="00EB1BD5" w:rsidRPr="00193E25" w:rsidRDefault="00EB1BD5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05497F35" w14:textId="24C22F6D" w:rsidR="00EB1BD5" w:rsidRPr="00193E25" w:rsidRDefault="00EB1BD5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</w:tr>
      <w:tr w:rsidR="00EB1BD5" w:rsidRPr="00193E25" w14:paraId="4C044580" w14:textId="77777777" w:rsidTr="00984D5F">
        <w:tc>
          <w:tcPr>
            <w:tcW w:w="3249" w:type="dxa"/>
            <w:shd w:val="clear" w:color="auto" w:fill="BDD6EE" w:themeFill="accent5" w:themeFillTint="66"/>
          </w:tcPr>
          <w:p w14:paraId="1AF5F9EB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9817859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6F2CF37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EB1BD5" w:rsidRPr="00193E25" w14:paraId="06CC7AEB" w14:textId="77777777" w:rsidTr="00984D5F">
        <w:tc>
          <w:tcPr>
            <w:tcW w:w="3249" w:type="dxa"/>
          </w:tcPr>
          <w:p w14:paraId="2BA46704" w14:textId="77777777" w:rsidR="00EB1BD5" w:rsidRPr="00ED68E3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D68E3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C.3.1.</w:t>
            </w:r>
          </w:p>
          <w:p w14:paraId="0796F786" w14:textId="7074A72D" w:rsidR="00EB1BD5" w:rsidRPr="00193E25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D68E3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</w:tc>
        <w:tc>
          <w:tcPr>
            <w:tcW w:w="6498" w:type="dxa"/>
            <w:gridSpan w:val="2"/>
          </w:tcPr>
          <w:p w14:paraId="59C0AB3E" w14:textId="5B761509" w:rsidR="00EB1BD5" w:rsidRPr="00193E25" w:rsidRDefault="00EB1BD5" w:rsidP="00EB1BD5">
            <w:pPr>
              <w:tabs>
                <w:tab w:val="left" w:pos="1429"/>
              </w:tabs>
              <w:rPr>
                <w:rFonts w:eastAsia="Times New Roman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Prati i uspoređuje osobna postignuća u svladanim obrazovnim sadržajima.</w:t>
            </w:r>
          </w:p>
        </w:tc>
        <w:tc>
          <w:tcPr>
            <w:tcW w:w="3249" w:type="dxa"/>
          </w:tcPr>
          <w:p w14:paraId="428D6158" w14:textId="53457CDF" w:rsidR="00EB1BD5" w:rsidRPr="00193E25" w:rsidRDefault="00EB1BD5" w:rsidP="00EB1BD5">
            <w:pPr>
              <w:rPr>
                <w:rFonts w:eastAsia="Calibri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Motorički zadaci s ciljem praćenja motoričkih postignuća.</w:t>
            </w:r>
          </w:p>
          <w:p w14:paraId="4F7641F0" w14:textId="243C90D8" w:rsidR="00EB1BD5" w:rsidRPr="00193E25" w:rsidRDefault="00EB1BD5" w:rsidP="00EB1BD5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</w:tr>
      <w:tr w:rsidR="00EB1BD5" w:rsidRPr="00193E25" w14:paraId="6B1A4090" w14:textId="77777777" w:rsidTr="00984D5F"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B1BD5" w:rsidRPr="00193E25" w14:paraId="199EB367" w14:textId="77777777" w:rsidTr="00984D5F">
        <w:tc>
          <w:tcPr>
            <w:tcW w:w="3249" w:type="dxa"/>
            <w:shd w:val="clear" w:color="auto" w:fill="FFD966" w:themeFill="accent4" w:themeFillTint="99"/>
          </w:tcPr>
          <w:p w14:paraId="692BBCAF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DF286D3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2B3327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0564B97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IZNIMNA</w:t>
            </w:r>
          </w:p>
        </w:tc>
      </w:tr>
      <w:tr w:rsidR="00EB1BD5" w:rsidRPr="00193E25" w14:paraId="3B63EC6A" w14:textId="77777777" w:rsidTr="00984D5F">
        <w:tc>
          <w:tcPr>
            <w:tcW w:w="3249" w:type="dxa"/>
          </w:tcPr>
          <w:p w14:paraId="78553E32" w14:textId="512C7358" w:rsidR="00EB1BD5" w:rsidRPr="00193E25" w:rsidRDefault="004D0BE4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794004D0" w14:textId="3151E0C5" w:rsidR="00EB1BD5" w:rsidRPr="00193E25" w:rsidRDefault="004D0BE4" w:rsidP="00EB1BD5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28059B1F" w14:textId="2D28AB53" w:rsidR="00EB1BD5" w:rsidRPr="00193E25" w:rsidRDefault="004D0BE4" w:rsidP="00EB1BD5">
            <w:pPr>
              <w:pStyle w:val="TableParagraph"/>
              <w:spacing w:before="2"/>
              <w:ind w:left="0" w:right="259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/</w:t>
            </w:r>
          </w:p>
        </w:tc>
        <w:tc>
          <w:tcPr>
            <w:tcW w:w="3249" w:type="dxa"/>
          </w:tcPr>
          <w:p w14:paraId="7A1CBBF7" w14:textId="0C416D1E" w:rsidR="00EB1BD5" w:rsidRPr="00193E25" w:rsidRDefault="004D0BE4" w:rsidP="00EB1BD5">
            <w:pPr>
              <w:pStyle w:val="TableParagraph"/>
              <w:tabs>
                <w:tab w:val="left" w:pos="1478"/>
              </w:tabs>
              <w:spacing w:before="2"/>
              <w:ind w:left="0" w:right="167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/</w:t>
            </w:r>
          </w:p>
        </w:tc>
      </w:tr>
      <w:tr w:rsidR="00EB1BD5" w:rsidRPr="00193E25" w14:paraId="5CE206DF" w14:textId="77777777" w:rsidTr="00984D5F">
        <w:tc>
          <w:tcPr>
            <w:tcW w:w="3249" w:type="dxa"/>
            <w:shd w:val="clear" w:color="auto" w:fill="BDD6EE" w:themeFill="accent5" w:themeFillTint="66"/>
          </w:tcPr>
          <w:p w14:paraId="60E37811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18218D8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6FFC2D4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EB1BD5" w:rsidRPr="00193E25" w14:paraId="0B61D038" w14:textId="77777777" w:rsidTr="00984D5F">
        <w:tc>
          <w:tcPr>
            <w:tcW w:w="3249" w:type="dxa"/>
          </w:tcPr>
          <w:p w14:paraId="1ECBE42A" w14:textId="77777777" w:rsidR="00EB1BD5" w:rsidRPr="00225A05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25A0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D.3.1.</w:t>
            </w:r>
          </w:p>
          <w:p w14:paraId="0EFCDD87" w14:textId="77777777" w:rsidR="00EB1BD5" w:rsidRPr="00225A05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5A05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  <w:p w14:paraId="20157A11" w14:textId="14A336C6" w:rsidR="00EB1BD5" w:rsidRPr="00193E25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288384C1" w14:textId="24DAB03F" w:rsidR="00EB1BD5" w:rsidRPr="00193E25" w:rsidRDefault="00EB1BD5" w:rsidP="00EB1BD5">
            <w:pPr>
              <w:tabs>
                <w:tab w:val="left" w:pos="1193"/>
              </w:tabs>
              <w:rPr>
                <w:rFonts w:eastAsia="Calibri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Sudjeluje u tjelesnim aktivnostima na otvorenom ovisno o posebnostima zavičaja.</w:t>
            </w:r>
          </w:p>
        </w:tc>
        <w:tc>
          <w:tcPr>
            <w:tcW w:w="3249" w:type="dxa"/>
          </w:tcPr>
          <w:p w14:paraId="453B6C8B" w14:textId="463E5FCF" w:rsidR="00EB1BD5" w:rsidRPr="00193E25" w:rsidRDefault="00EB1BD5" w:rsidP="00EB1BD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93E2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Tjelesna aktivnost u prirodi:</w:t>
            </w:r>
          </w:p>
          <w:p w14:paraId="588898FC" w14:textId="549822E2" w:rsidR="00EB1BD5" w:rsidRPr="00193E25" w:rsidRDefault="00EB1BD5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5A05">
              <w:rPr>
                <w:rFonts w:eastAsia="Times New Roman" w:cstheme="minorHAnsi"/>
                <w:color w:val="231F20"/>
                <w:lang w:eastAsia="hr-HR"/>
              </w:rPr>
              <w:t>– pješačke ture, orijentacijsko hodanje i trčanje, trčanje, tradicijske igre, aktivnosti u vodi, igre na snijegu...</w:t>
            </w:r>
          </w:p>
        </w:tc>
      </w:tr>
      <w:tr w:rsidR="00EB1BD5" w:rsidRPr="00193E25" w14:paraId="6B11A425" w14:textId="77777777" w:rsidTr="00984D5F"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EB1BD5" w:rsidRPr="00193E25" w14:paraId="4E62F009" w14:textId="77777777" w:rsidTr="00984D5F">
        <w:tc>
          <w:tcPr>
            <w:tcW w:w="3249" w:type="dxa"/>
            <w:shd w:val="clear" w:color="auto" w:fill="FFD966" w:themeFill="accent4" w:themeFillTint="99"/>
          </w:tcPr>
          <w:p w14:paraId="1ED3208C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4944D23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8600CFB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DEEE26" w14:textId="77777777" w:rsidR="00EB1BD5" w:rsidRPr="00193E25" w:rsidRDefault="00EB1BD5" w:rsidP="00EB1BD5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IZNIMNA</w:t>
            </w:r>
          </w:p>
        </w:tc>
      </w:tr>
      <w:tr w:rsidR="009B4A51" w:rsidRPr="00193E25" w14:paraId="31803BBF" w14:textId="77777777" w:rsidTr="00984D5F">
        <w:tc>
          <w:tcPr>
            <w:tcW w:w="3249" w:type="dxa"/>
          </w:tcPr>
          <w:p w14:paraId="449F6701" w14:textId="5FFDF8C1" w:rsidR="009B4A51" w:rsidRPr="009B4A51" w:rsidRDefault="009B4A51" w:rsidP="009B4A51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B4A51">
              <w:t xml:space="preserve">Uz učiteljevu pomoć prepoznaje mogućnosti motoričke aktivnosti u prirodi, vježba oponašajući </w:t>
            </w:r>
            <w:r w:rsidRPr="009B4A51">
              <w:lastRenderedPageBreak/>
              <w:t>aktivnosti i uz poticaj slijedi upute.</w:t>
            </w:r>
          </w:p>
        </w:tc>
        <w:tc>
          <w:tcPr>
            <w:tcW w:w="3249" w:type="dxa"/>
          </w:tcPr>
          <w:p w14:paraId="323F741F" w14:textId="2D3CF914" w:rsidR="009B4A51" w:rsidRPr="009B4A51" w:rsidRDefault="009B4A51" w:rsidP="009B4A51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B4A51">
              <w:lastRenderedPageBreak/>
              <w:t>Uz učiteljevo praćenje pokazuje poznate motoričke aktivnosti u prirodi.</w:t>
            </w:r>
          </w:p>
        </w:tc>
        <w:tc>
          <w:tcPr>
            <w:tcW w:w="3249" w:type="dxa"/>
          </w:tcPr>
          <w:p w14:paraId="47568C2C" w14:textId="172C3C80" w:rsidR="009B4A51" w:rsidRPr="009B4A51" w:rsidRDefault="009B4A51" w:rsidP="009B4A51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B4A51">
              <w:t>Objašnjava mogućnosti motoričkih aktivnosti u prirodi i u njima sudjeluje.</w:t>
            </w:r>
          </w:p>
        </w:tc>
        <w:tc>
          <w:tcPr>
            <w:tcW w:w="3249" w:type="dxa"/>
          </w:tcPr>
          <w:p w14:paraId="5E4C55B0" w14:textId="1719B1E0" w:rsidR="009B4A51" w:rsidRPr="009B4A51" w:rsidRDefault="009B4A51" w:rsidP="009B4A51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B4A51">
              <w:t xml:space="preserve">Uz učiteljevu podršku predlaže motoričke aktivnosti u prirodi, ovisno o posebnostima zavičaja u </w:t>
            </w:r>
            <w:r w:rsidRPr="009B4A51">
              <w:lastRenderedPageBreak/>
              <w:t>kojoj se škola nalazi, te aktivno sudjeluje i motivira ostale</w:t>
            </w:r>
            <w:r w:rsidRPr="009B4A51">
              <w:rPr>
                <w:spacing w:val="-5"/>
              </w:rPr>
              <w:t xml:space="preserve"> </w:t>
            </w:r>
            <w:r w:rsidRPr="009B4A51">
              <w:t>na uključivanje.</w:t>
            </w:r>
          </w:p>
        </w:tc>
      </w:tr>
      <w:tr w:rsidR="009B4A51" w:rsidRPr="00193E25" w14:paraId="2D302437" w14:textId="77777777" w:rsidTr="00572B2F">
        <w:tc>
          <w:tcPr>
            <w:tcW w:w="3249" w:type="dxa"/>
            <w:shd w:val="clear" w:color="auto" w:fill="BDD6EE" w:themeFill="accent5" w:themeFillTint="66"/>
          </w:tcPr>
          <w:p w14:paraId="54244D93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FC0E363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75DFFE6A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9B4A51" w:rsidRPr="00193E25" w14:paraId="1167BD93" w14:textId="77777777" w:rsidTr="00572B2F">
        <w:tc>
          <w:tcPr>
            <w:tcW w:w="3249" w:type="dxa"/>
          </w:tcPr>
          <w:p w14:paraId="652038E9" w14:textId="77777777" w:rsidR="009B4A51" w:rsidRPr="00B26E71" w:rsidRDefault="009B4A51" w:rsidP="009B4A51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26E7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D.3.2.</w:t>
            </w:r>
          </w:p>
          <w:p w14:paraId="1651D4E2" w14:textId="37CB95EB" w:rsidR="009B4A51" w:rsidRPr="00193E25" w:rsidRDefault="009B4A51" w:rsidP="009B4A51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26E71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6498" w:type="dxa"/>
            <w:gridSpan w:val="2"/>
          </w:tcPr>
          <w:p w14:paraId="1893A26C" w14:textId="434A0B13" w:rsidR="009B4A51" w:rsidRPr="00193E25" w:rsidRDefault="009B4A51" w:rsidP="009B4A51">
            <w:pPr>
              <w:tabs>
                <w:tab w:val="left" w:pos="1279"/>
              </w:tabs>
              <w:rPr>
                <w:rFonts w:eastAsia="Calibri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Usavršava jednostavne vježbe za poboljšanje sustava za kretanje.</w:t>
            </w:r>
          </w:p>
          <w:p w14:paraId="42F8858C" w14:textId="1761A8C1" w:rsidR="009B4A51" w:rsidRPr="00193E25" w:rsidRDefault="009B4A51" w:rsidP="009B4A51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  <w:tc>
          <w:tcPr>
            <w:tcW w:w="3249" w:type="dxa"/>
          </w:tcPr>
          <w:p w14:paraId="3915B905" w14:textId="15A78B13" w:rsidR="009B4A51" w:rsidRPr="00193E25" w:rsidRDefault="009B4A51" w:rsidP="009B4A51">
            <w:pPr>
              <w:rPr>
                <w:rFonts w:eastAsia="Calibri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Jednostavne vježbe za poboljšanje sustava za kretanje.</w:t>
            </w:r>
          </w:p>
        </w:tc>
      </w:tr>
      <w:tr w:rsidR="009B4A51" w:rsidRPr="00193E25" w14:paraId="648987B5" w14:textId="77777777" w:rsidTr="00572B2F">
        <w:tc>
          <w:tcPr>
            <w:tcW w:w="12996" w:type="dxa"/>
            <w:gridSpan w:val="4"/>
            <w:shd w:val="clear" w:color="auto" w:fill="BDD6EE" w:themeFill="accent5" w:themeFillTint="66"/>
          </w:tcPr>
          <w:p w14:paraId="53E07230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B4A51" w:rsidRPr="00193E25" w14:paraId="3243F6B8" w14:textId="77777777" w:rsidTr="00572B2F">
        <w:tc>
          <w:tcPr>
            <w:tcW w:w="3249" w:type="dxa"/>
            <w:shd w:val="clear" w:color="auto" w:fill="FFD966" w:themeFill="accent4" w:themeFillTint="99"/>
          </w:tcPr>
          <w:p w14:paraId="0B2816A7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BF9CDBA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9560FDE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5AB936F" w14:textId="77777777" w:rsidR="009B4A51" w:rsidRPr="00193E25" w:rsidRDefault="009B4A51" w:rsidP="009B4A51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IZNIMNA</w:t>
            </w:r>
          </w:p>
        </w:tc>
      </w:tr>
      <w:tr w:rsidR="00FA2257" w:rsidRPr="00193E25" w14:paraId="7E632565" w14:textId="77777777" w:rsidTr="00572B2F">
        <w:tc>
          <w:tcPr>
            <w:tcW w:w="3249" w:type="dxa"/>
          </w:tcPr>
          <w:p w14:paraId="08B6196F" w14:textId="77777777" w:rsidR="00FA2257" w:rsidRPr="005E44CB" w:rsidRDefault="00FA2257" w:rsidP="005E44CB">
            <w:pPr>
              <w:pStyle w:val="TableParagraph"/>
              <w:spacing w:before="2"/>
              <w:ind w:left="0" w:right="144"/>
              <w:rPr>
                <w:rFonts w:asciiTheme="minorHAnsi" w:hAnsiTheme="minorHAnsi" w:cstheme="minorHAnsi"/>
              </w:rPr>
            </w:pPr>
            <w:r w:rsidRPr="005E44CB">
              <w:rPr>
                <w:rFonts w:asciiTheme="minorHAnsi" w:hAnsiTheme="minorHAnsi" w:cstheme="minorHAnsi"/>
              </w:rPr>
              <w:t>Oponašajući ponavlja jednostavne vježbe</w:t>
            </w:r>
          </w:p>
          <w:p w14:paraId="745CD22C" w14:textId="37A58B7C" w:rsidR="00FA2257" w:rsidRPr="005E44CB" w:rsidRDefault="00FA2257" w:rsidP="00FA2257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E44CB">
              <w:rPr>
                <w:rFonts w:cstheme="minorHAnsi"/>
              </w:rPr>
              <w:t>za poboljšanje</w:t>
            </w:r>
            <w:r w:rsidR="00054974" w:rsidRPr="005E44CB">
              <w:rPr>
                <w:rFonts w:cstheme="minorHAnsi"/>
              </w:rPr>
              <w:t xml:space="preserve"> sustava za kretanje uz učiteljev poticaj i praćenje.</w:t>
            </w:r>
          </w:p>
        </w:tc>
        <w:tc>
          <w:tcPr>
            <w:tcW w:w="3249" w:type="dxa"/>
          </w:tcPr>
          <w:p w14:paraId="27F7E051" w14:textId="312B6B61" w:rsidR="00FA2257" w:rsidRPr="005E44CB" w:rsidRDefault="00FA2257" w:rsidP="005E44CB">
            <w:pPr>
              <w:pStyle w:val="TableParagraph"/>
              <w:spacing w:before="2"/>
              <w:ind w:left="0" w:right="269"/>
              <w:rPr>
                <w:rFonts w:asciiTheme="minorHAnsi" w:eastAsia="Calibri" w:hAnsiTheme="minorHAnsi" w:cstheme="minorHAnsi"/>
                <w:b/>
                <w:bCs/>
              </w:rPr>
            </w:pPr>
            <w:r w:rsidRPr="005E44CB">
              <w:rPr>
                <w:rFonts w:asciiTheme="minorHAnsi" w:hAnsiTheme="minorHAnsi" w:cstheme="minorHAnsi"/>
              </w:rPr>
              <w:t>Razlikuje vježbe za poboljšanje sustava za</w:t>
            </w:r>
            <w:r w:rsidR="005E44CB">
              <w:rPr>
                <w:rFonts w:asciiTheme="minorHAnsi" w:hAnsiTheme="minorHAnsi" w:cstheme="minorHAnsi"/>
              </w:rPr>
              <w:t xml:space="preserve"> </w:t>
            </w:r>
            <w:r w:rsidRPr="005E44CB">
              <w:rPr>
                <w:rFonts w:asciiTheme="minorHAnsi" w:hAnsiTheme="minorHAnsi" w:cstheme="minorHAnsi"/>
              </w:rPr>
              <w:t>kretanje</w:t>
            </w:r>
            <w:r w:rsidR="005E44CB">
              <w:rPr>
                <w:rFonts w:asciiTheme="minorHAnsi" w:hAnsiTheme="minorHAnsi" w:cstheme="minorHAnsi"/>
              </w:rPr>
              <w:t xml:space="preserve"> </w:t>
            </w:r>
            <w:r w:rsidRPr="005E44CB">
              <w:rPr>
                <w:rFonts w:asciiTheme="minorHAnsi" w:hAnsiTheme="minorHAnsi" w:cstheme="minorHAnsi"/>
              </w:rPr>
              <w:t>te</w:t>
            </w:r>
            <w:r w:rsidRPr="005E44C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4CB">
              <w:rPr>
                <w:rFonts w:asciiTheme="minorHAnsi" w:hAnsiTheme="minorHAnsi" w:cstheme="minorHAnsi"/>
              </w:rPr>
              <w:t>ih</w:t>
            </w:r>
            <w:r w:rsidR="005E44CB" w:rsidRPr="005E44CB">
              <w:rPr>
                <w:rFonts w:asciiTheme="minorHAnsi" w:hAnsiTheme="minorHAnsi" w:cstheme="minorHAnsi"/>
              </w:rPr>
              <w:t xml:space="preserve"> izvodi s manjim odstupanjima od uputa.</w:t>
            </w:r>
          </w:p>
        </w:tc>
        <w:tc>
          <w:tcPr>
            <w:tcW w:w="3249" w:type="dxa"/>
          </w:tcPr>
          <w:p w14:paraId="6B65407D" w14:textId="0885F8A6" w:rsidR="00FA2257" w:rsidRPr="005E44CB" w:rsidRDefault="00FA2257" w:rsidP="005E44CB">
            <w:pPr>
              <w:pStyle w:val="TableParagraph"/>
              <w:spacing w:before="2"/>
              <w:ind w:left="0" w:right="150"/>
              <w:rPr>
                <w:rFonts w:asciiTheme="minorHAnsi" w:eastAsia="Calibri" w:hAnsiTheme="minorHAnsi" w:cstheme="minorHAnsi"/>
                <w:b/>
                <w:bCs/>
              </w:rPr>
            </w:pPr>
            <w:r w:rsidRPr="005E44CB">
              <w:rPr>
                <w:rFonts w:asciiTheme="minorHAnsi" w:hAnsiTheme="minorHAnsi" w:cstheme="minorHAnsi"/>
              </w:rPr>
              <w:t>Prema uputama izvodi vježbe za poboljšanje</w:t>
            </w:r>
            <w:r w:rsidR="005E44CB">
              <w:rPr>
                <w:rFonts w:asciiTheme="minorHAnsi" w:hAnsiTheme="minorHAnsi" w:cstheme="minorHAnsi"/>
              </w:rPr>
              <w:t xml:space="preserve"> </w:t>
            </w:r>
            <w:r w:rsidR="005E44CB" w:rsidRPr="005E44CB">
              <w:rPr>
                <w:rFonts w:asciiTheme="minorHAnsi" w:hAnsiTheme="minorHAnsi" w:cstheme="minorHAnsi"/>
              </w:rPr>
              <w:t>s</w:t>
            </w:r>
            <w:r w:rsidRPr="005E44CB">
              <w:rPr>
                <w:rFonts w:asciiTheme="minorHAnsi" w:hAnsiTheme="minorHAnsi" w:cstheme="minorHAnsi"/>
              </w:rPr>
              <w:t>ustava</w:t>
            </w:r>
            <w:r w:rsidR="005E44CB" w:rsidRPr="005E44CB">
              <w:rPr>
                <w:rFonts w:asciiTheme="minorHAnsi" w:hAnsiTheme="minorHAnsi" w:cstheme="minorHAnsi"/>
              </w:rPr>
              <w:t xml:space="preserve"> </w:t>
            </w:r>
            <w:r w:rsidRPr="005E44CB">
              <w:rPr>
                <w:rFonts w:asciiTheme="minorHAnsi" w:hAnsiTheme="minorHAnsi" w:cstheme="minorHAnsi"/>
                <w:spacing w:val="-73"/>
              </w:rPr>
              <w:t xml:space="preserve"> </w:t>
            </w:r>
            <w:r w:rsidRPr="005E44CB">
              <w:rPr>
                <w:rFonts w:asciiTheme="minorHAnsi" w:hAnsiTheme="minorHAnsi" w:cstheme="minorHAnsi"/>
              </w:rPr>
              <w:t>za</w:t>
            </w:r>
            <w:r w:rsidR="005E44CB" w:rsidRPr="005E44CB">
              <w:rPr>
                <w:rFonts w:asciiTheme="minorHAnsi" w:hAnsiTheme="minorHAnsi" w:cstheme="minorHAnsi"/>
              </w:rPr>
              <w:t xml:space="preserve"> kretanje.</w:t>
            </w:r>
          </w:p>
        </w:tc>
        <w:tc>
          <w:tcPr>
            <w:tcW w:w="3249" w:type="dxa"/>
          </w:tcPr>
          <w:p w14:paraId="2667FD0A" w14:textId="7E8AF440" w:rsidR="00FA2257" w:rsidRPr="005E44CB" w:rsidRDefault="00FA2257" w:rsidP="005E44CB">
            <w:pPr>
              <w:pStyle w:val="TableParagraph"/>
              <w:spacing w:before="2"/>
              <w:ind w:left="0" w:right="261"/>
              <w:rPr>
                <w:rFonts w:asciiTheme="minorHAnsi" w:eastAsia="Calibri" w:hAnsiTheme="minorHAnsi" w:cstheme="minorHAnsi"/>
                <w:b/>
                <w:bCs/>
              </w:rPr>
            </w:pPr>
            <w:r w:rsidRPr="005E44CB">
              <w:rPr>
                <w:rFonts w:asciiTheme="minorHAnsi" w:hAnsiTheme="minorHAnsi" w:cstheme="minorHAnsi"/>
              </w:rPr>
              <w:t>Uz učiteljevu pomoć pokazuje i objašnjava vježbe</w:t>
            </w:r>
            <w:r w:rsidR="005E44CB">
              <w:rPr>
                <w:rFonts w:asciiTheme="minorHAnsi" w:hAnsiTheme="minorHAnsi" w:cstheme="minorHAnsi"/>
              </w:rPr>
              <w:t xml:space="preserve"> </w:t>
            </w:r>
            <w:r w:rsidRPr="005E44CB">
              <w:rPr>
                <w:rFonts w:asciiTheme="minorHAnsi" w:hAnsiTheme="minorHAnsi" w:cstheme="minorHAnsi"/>
              </w:rPr>
              <w:t>za poboljšanje</w:t>
            </w:r>
            <w:r w:rsidR="005E44CB" w:rsidRPr="005E44CB">
              <w:rPr>
                <w:rFonts w:asciiTheme="minorHAnsi" w:hAnsiTheme="minorHAnsi" w:cstheme="minorHAnsi"/>
              </w:rPr>
              <w:t xml:space="preserve"> sustava </w:t>
            </w:r>
            <w:r w:rsidR="005E44CB" w:rsidRPr="005E44CB">
              <w:rPr>
                <w:rFonts w:asciiTheme="minorHAnsi" w:hAnsiTheme="minorHAnsi" w:cstheme="minorHAnsi"/>
                <w:spacing w:val="-73"/>
              </w:rPr>
              <w:t xml:space="preserve"> </w:t>
            </w:r>
            <w:r w:rsidR="005E44CB" w:rsidRPr="005E44CB">
              <w:rPr>
                <w:rFonts w:asciiTheme="minorHAnsi" w:hAnsiTheme="minorHAnsi" w:cstheme="minorHAnsi"/>
              </w:rPr>
              <w:t xml:space="preserve">za </w:t>
            </w:r>
            <w:r w:rsidR="005E44CB">
              <w:rPr>
                <w:rFonts w:asciiTheme="minorHAnsi" w:hAnsiTheme="minorHAnsi" w:cstheme="minorHAnsi"/>
              </w:rPr>
              <w:t>k</w:t>
            </w:r>
            <w:r w:rsidR="005E44CB" w:rsidRPr="005E44CB">
              <w:rPr>
                <w:rFonts w:asciiTheme="minorHAnsi" w:hAnsiTheme="minorHAnsi" w:cstheme="minorHAnsi"/>
              </w:rPr>
              <w:t>retanje.</w:t>
            </w:r>
          </w:p>
        </w:tc>
      </w:tr>
      <w:tr w:rsidR="00FA2257" w:rsidRPr="00193E25" w14:paraId="297D16E2" w14:textId="77777777" w:rsidTr="00572B2F">
        <w:tc>
          <w:tcPr>
            <w:tcW w:w="3249" w:type="dxa"/>
            <w:shd w:val="clear" w:color="auto" w:fill="BDD6EE" w:themeFill="accent5" w:themeFillTint="66"/>
          </w:tcPr>
          <w:p w14:paraId="12D34BA5" w14:textId="77777777" w:rsidR="00FA2257" w:rsidRPr="00193E25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F09BEED" w14:textId="77777777" w:rsidR="00FA2257" w:rsidRPr="00193E25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3EE5699" w14:textId="77777777" w:rsidR="00FA2257" w:rsidRPr="00193E25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Calibri" w:cstheme="minorHAnsi"/>
                <w:b/>
              </w:rPr>
              <w:t>SADRŽAJ</w:t>
            </w:r>
          </w:p>
        </w:tc>
      </w:tr>
      <w:tr w:rsidR="00FA2257" w:rsidRPr="00193E25" w14:paraId="346F33C8" w14:textId="77777777" w:rsidTr="00572B2F">
        <w:tc>
          <w:tcPr>
            <w:tcW w:w="3249" w:type="dxa"/>
          </w:tcPr>
          <w:p w14:paraId="64284709" w14:textId="77777777" w:rsidR="00FA2257" w:rsidRPr="00B26E71" w:rsidRDefault="00FA2257" w:rsidP="00FA225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26E7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D.3.3.</w:t>
            </w:r>
          </w:p>
          <w:p w14:paraId="5A53B5F4" w14:textId="1E447C86" w:rsidR="00FA2257" w:rsidRPr="00193E25" w:rsidRDefault="00FA2257" w:rsidP="00FA225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26E71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6498" w:type="dxa"/>
            <w:gridSpan w:val="2"/>
          </w:tcPr>
          <w:p w14:paraId="796F71CB" w14:textId="1C660EDF" w:rsidR="00FA2257" w:rsidRPr="00193E25" w:rsidRDefault="00FA2257" w:rsidP="00FA2257">
            <w:pPr>
              <w:rPr>
                <w:rFonts w:eastAsia="Calibri" w:cstheme="minorHAnsi"/>
                <w:lang w:eastAsia="hr-HR"/>
              </w:rPr>
            </w:pPr>
            <w:r w:rsidRPr="00193E25">
              <w:rPr>
                <w:rFonts w:cstheme="minorHAnsi"/>
                <w:color w:val="231F20"/>
                <w:shd w:val="clear" w:color="auto" w:fill="FFFFFF"/>
              </w:rPr>
              <w:t>Surađuje tijekom igre i prihvaća pravila igre.</w:t>
            </w:r>
          </w:p>
          <w:p w14:paraId="587834D8" w14:textId="436D7979" w:rsidR="00FA2257" w:rsidRPr="00193E25" w:rsidRDefault="00FA2257" w:rsidP="00FA2257">
            <w:pPr>
              <w:tabs>
                <w:tab w:val="left" w:pos="1526"/>
              </w:tabs>
              <w:rPr>
                <w:rFonts w:eastAsia="Calibri" w:cstheme="minorHAnsi"/>
                <w:lang w:eastAsia="hr-HR"/>
              </w:rPr>
            </w:pPr>
            <w:r w:rsidRPr="00193E25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4DBF9793" w14:textId="238EDDB7" w:rsidR="00FA2257" w:rsidRPr="00193E25" w:rsidRDefault="00FA2257" w:rsidP="00FA2257">
            <w:pPr>
              <w:tabs>
                <w:tab w:val="left" w:pos="956"/>
              </w:tabs>
              <w:rPr>
                <w:rFonts w:eastAsia="Calibri" w:cstheme="minorHAnsi"/>
                <w:lang w:eastAsia="hr-HR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E</w:t>
            </w:r>
            <w:r w:rsidRPr="00193E25">
              <w:rPr>
                <w:rFonts w:cstheme="minorHAnsi"/>
                <w:color w:val="231F20"/>
                <w:shd w:val="clear" w:color="auto" w:fill="FFFFFF"/>
              </w:rPr>
              <w:t>lementarne igre.</w:t>
            </w:r>
          </w:p>
          <w:p w14:paraId="16902F31" w14:textId="49D00E40" w:rsidR="00FA2257" w:rsidRPr="00193E25" w:rsidRDefault="00FA2257" w:rsidP="00FA2257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</w:tr>
      <w:tr w:rsidR="00FA2257" w:rsidRPr="00193E25" w14:paraId="2557743E" w14:textId="77777777" w:rsidTr="00572B2F">
        <w:tc>
          <w:tcPr>
            <w:tcW w:w="12996" w:type="dxa"/>
            <w:gridSpan w:val="4"/>
            <w:shd w:val="clear" w:color="auto" w:fill="BDD6EE" w:themeFill="accent5" w:themeFillTint="66"/>
          </w:tcPr>
          <w:p w14:paraId="2922565A" w14:textId="77777777" w:rsidR="00FA2257" w:rsidRPr="00193E25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193E2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A2257" w:rsidRPr="00193E25" w14:paraId="1A786F2A" w14:textId="77777777" w:rsidTr="00572B2F">
        <w:tc>
          <w:tcPr>
            <w:tcW w:w="3249" w:type="dxa"/>
            <w:shd w:val="clear" w:color="auto" w:fill="FFD966" w:themeFill="accent4" w:themeFillTint="99"/>
          </w:tcPr>
          <w:p w14:paraId="2713352F" w14:textId="77777777" w:rsidR="00FA2257" w:rsidRPr="00C56A62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6EC0A91" w14:textId="77777777" w:rsidR="00FA2257" w:rsidRPr="00C56A62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85E22E2" w14:textId="77777777" w:rsidR="00FA2257" w:rsidRPr="00C56A62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E6D1982" w14:textId="77777777" w:rsidR="00FA2257" w:rsidRPr="00C56A62" w:rsidRDefault="00FA2257" w:rsidP="00FA2257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rPr>
                <w:rFonts w:eastAsia="Calibri" w:cstheme="minorHAnsi"/>
                <w:b/>
              </w:rPr>
              <w:t>IZNIMNA</w:t>
            </w:r>
          </w:p>
        </w:tc>
      </w:tr>
      <w:tr w:rsidR="00FA2257" w:rsidRPr="00193E25" w14:paraId="70726861" w14:textId="77777777" w:rsidTr="00572B2F">
        <w:tc>
          <w:tcPr>
            <w:tcW w:w="3249" w:type="dxa"/>
          </w:tcPr>
          <w:p w14:paraId="194D570E" w14:textId="2A235E2A" w:rsidR="00FA2257" w:rsidRPr="00C56A62" w:rsidRDefault="00FA2257" w:rsidP="00FA2257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t>Surađuje sa suigračima, poznaje pravila igre i slijedi ih uz učiteljev poticaj i praćenje.</w:t>
            </w:r>
          </w:p>
        </w:tc>
        <w:tc>
          <w:tcPr>
            <w:tcW w:w="3249" w:type="dxa"/>
          </w:tcPr>
          <w:p w14:paraId="471181C9" w14:textId="29E049D3" w:rsidR="00FA2257" w:rsidRPr="00C56A62" w:rsidRDefault="00FA2257" w:rsidP="00FA2257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t>Surađuje u igri, sudjeluje pri donošenju pravila igre i slijedi ih.</w:t>
            </w:r>
          </w:p>
        </w:tc>
        <w:tc>
          <w:tcPr>
            <w:tcW w:w="3249" w:type="dxa"/>
          </w:tcPr>
          <w:p w14:paraId="05ACE3B9" w14:textId="1C7CF1F4" w:rsidR="00FA2257" w:rsidRPr="00C56A62" w:rsidRDefault="00FA2257" w:rsidP="00FA2257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t>Aktivno surađuje sa svim</w:t>
            </w:r>
            <w:r w:rsidRPr="00C56A62">
              <w:rPr>
                <w:spacing w:val="-5"/>
              </w:rPr>
              <w:t xml:space="preserve"> </w:t>
            </w:r>
            <w:r w:rsidRPr="00C56A62">
              <w:t>suigračima u igri i oblikovanju pravila te</w:t>
            </w:r>
            <w:r w:rsidRPr="00C56A62">
              <w:rPr>
                <w:spacing w:val="-5"/>
              </w:rPr>
              <w:t xml:space="preserve"> </w:t>
            </w:r>
            <w:r w:rsidRPr="00C56A62">
              <w:t>upućuje članove ekipe na to kako da ih slijede.</w:t>
            </w:r>
          </w:p>
        </w:tc>
        <w:tc>
          <w:tcPr>
            <w:tcW w:w="3249" w:type="dxa"/>
          </w:tcPr>
          <w:p w14:paraId="54A8F2AB" w14:textId="1FB7D731" w:rsidR="00FA2257" w:rsidRPr="00C56A62" w:rsidRDefault="00FA2257" w:rsidP="00FA2257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56A62">
              <w:t>Surađuje sa suigračima te sudjeluje pri</w:t>
            </w:r>
            <w:r w:rsidRPr="00C56A62">
              <w:rPr>
                <w:spacing w:val="-5"/>
              </w:rPr>
              <w:t xml:space="preserve"> </w:t>
            </w:r>
            <w:r w:rsidRPr="00C56A62">
              <w:t>donošenju pravila igre i stvaranju</w:t>
            </w:r>
            <w:r w:rsidRPr="00C56A62">
              <w:tab/>
              <w:t>obrazaca ponašanja prilikom rješavanja nesuglasica</w:t>
            </w:r>
            <w:r w:rsidRPr="00C56A62">
              <w:rPr>
                <w:spacing w:val="-5"/>
              </w:rPr>
              <w:t xml:space="preserve"> </w:t>
            </w:r>
            <w:r w:rsidRPr="00C56A62">
              <w:t>nastalih u</w:t>
            </w:r>
            <w:r w:rsidRPr="00C56A62">
              <w:rPr>
                <w:spacing w:val="-1"/>
              </w:rPr>
              <w:t xml:space="preserve"> </w:t>
            </w:r>
            <w:r w:rsidRPr="00C56A62">
              <w:t>igri.</w:t>
            </w:r>
          </w:p>
        </w:tc>
      </w:tr>
    </w:tbl>
    <w:p w14:paraId="0BA9C15B" w14:textId="77777777" w:rsidR="006B5A9F" w:rsidRPr="00193E25" w:rsidRDefault="006B5A9F">
      <w:pPr>
        <w:rPr>
          <w:rFonts w:cstheme="minorHAnsi"/>
        </w:rPr>
      </w:pPr>
    </w:p>
    <w:sectPr w:rsidR="006B5A9F" w:rsidRPr="00193E25" w:rsidSect="005F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D338" w14:textId="77777777" w:rsidR="008C7CF8" w:rsidRDefault="008C7CF8">
      <w:pPr>
        <w:spacing w:after="0" w:line="240" w:lineRule="auto"/>
      </w:pPr>
      <w:r>
        <w:separator/>
      </w:r>
    </w:p>
  </w:endnote>
  <w:endnote w:type="continuationSeparator" w:id="0">
    <w:p w14:paraId="230DE95E" w14:textId="77777777" w:rsidR="008C7CF8" w:rsidRDefault="008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FE95" w14:textId="77777777" w:rsidR="00297A97" w:rsidRDefault="00297A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01D" w14:textId="5862DBBF" w:rsidR="009B76F9" w:rsidRDefault="009B76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1D6B" w14:textId="77777777" w:rsidR="00297A97" w:rsidRDefault="00297A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B7C1" w14:textId="77777777" w:rsidR="008C7CF8" w:rsidRDefault="008C7CF8">
      <w:pPr>
        <w:spacing w:after="0" w:line="240" w:lineRule="auto"/>
      </w:pPr>
      <w:r>
        <w:separator/>
      </w:r>
    </w:p>
  </w:footnote>
  <w:footnote w:type="continuationSeparator" w:id="0">
    <w:p w14:paraId="41564844" w14:textId="77777777" w:rsidR="008C7CF8" w:rsidRDefault="008C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2D10" w14:textId="77777777" w:rsidR="00297A97" w:rsidRDefault="00297A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040F" w14:textId="77777777" w:rsidR="00297A97" w:rsidRDefault="00297A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5083B"/>
    <w:rsid w:val="00054974"/>
    <w:rsid w:val="000553F0"/>
    <w:rsid w:val="00081B31"/>
    <w:rsid w:val="000A16F6"/>
    <w:rsid w:val="00152841"/>
    <w:rsid w:val="001550D7"/>
    <w:rsid w:val="00193E25"/>
    <w:rsid w:val="001A4B7E"/>
    <w:rsid w:val="001D657F"/>
    <w:rsid w:val="001F1394"/>
    <w:rsid w:val="00225A05"/>
    <w:rsid w:val="00240D39"/>
    <w:rsid w:val="00297A97"/>
    <w:rsid w:val="002C4A86"/>
    <w:rsid w:val="002D7645"/>
    <w:rsid w:val="00301EE1"/>
    <w:rsid w:val="00302351"/>
    <w:rsid w:val="00346A56"/>
    <w:rsid w:val="003A7363"/>
    <w:rsid w:val="003B7F58"/>
    <w:rsid w:val="003D13FD"/>
    <w:rsid w:val="0045188A"/>
    <w:rsid w:val="004D089A"/>
    <w:rsid w:val="004D0BE4"/>
    <w:rsid w:val="004D3EFC"/>
    <w:rsid w:val="004F1116"/>
    <w:rsid w:val="004F2401"/>
    <w:rsid w:val="00566F5D"/>
    <w:rsid w:val="005A5D8C"/>
    <w:rsid w:val="005B1783"/>
    <w:rsid w:val="005C5A1F"/>
    <w:rsid w:val="005E44CB"/>
    <w:rsid w:val="00680ADB"/>
    <w:rsid w:val="00686BAE"/>
    <w:rsid w:val="006A4DF7"/>
    <w:rsid w:val="006B5A9F"/>
    <w:rsid w:val="006D71FA"/>
    <w:rsid w:val="006E0284"/>
    <w:rsid w:val="006F65C8"/>
    <w:rsid w:val="00716F7D"/>
    <w:rsid w:val="00733D61"/>
    <w:rsid w:val="0074613F"/>
    <w:rsid w:val="00765A6C"/>
    <w:rsid w:val="007B5F34"/>
    <w:rsid w:val="007E5220"/>
    <w:rsid w:val="00834F69"/>
    <w:rsid w:val="00834F9C"/>
    <w:rsid w:val="008904C3"/>
    <w:rsid w:val="008916C0"/>
    <w:rsid w:val="0089442B"/>
    <w:rsid w:val="00897544"/>
    <w:rsid w:val="008C7CF8"/>
    <w:rsid w:val="008D4BFA"/>
    <w:rsid w:val="00984D5F"/>
    <w:rsid w:val="009B4A51"/>
    <w:rsid w:val="009B6704"/>
    <w:rsid w:val="009B76F9"/>
    <w:rsid w:val="009C7006"/>
    <w:rsid w:val="009E3D06"/>
    <w:rsid w:val="009F4CBE"/>
    <w:rsid w:val="009F4DBA"/>
    <w:rsid w:val="00A068EF"/>
    <w:rsid w:val="00A475CB"/>
    <w:rsid w:val="00A70FD8"/>
    <w:rsid w:val="00A87A60"/>
    <w:rsid w:val="00A93C59"/>
    <w:rsid w:val="00B05BC6"/>
    <w:rsid w:val="00B21501"/>
    <w:rsid w:val="00B24956"/>
    <w:rsid w:val="00B26E71"/>
    <w:rsid w:val="00B8591A"/>
    <w:rsid w:val="00BE18A7"/>
    <w:rsid w:val="00BE3793"/>
    <w:rsid w:val="00C04A2C"/>
    <w:rsid w:val="00C1086C"/>
    <w:rsid w:val="00C1718D"/>
    <w:rsid w:val="00C200CF"/>
    <w:rsid w:val="00C26D81"/>
    <w:rsid w:val="00C5067B"/>
    <w:rsid w:val="00C56A62"/>
    <w:rsid w:val="00C73353"/>
    <w:rsid w:val="00CB0319"/>
    <w:rsid w:val="00CB4C62"/>
    <w:rsid w:val="00CC235D"/>
    <w:rsid w:val="00CC501C"/>
    <w:rsid w:val="00CF6286"/>
    <w:rsid w:val="00CF7F9C"/>
    <w:rsid w:val="00CF7FDF"/>
    <w:rsid w:val="00D03F2F"/>
    <w:rsid w:val="00D944DC"/>
    <w:rsid w:val="00DD352E"/>
    <w:rsid w:val="00DD68FB"/>
    <w:rsid w:val="00DE0401"/>
    <w:rsid w:val="00E0241A"/>
    <w:rsid w:val="00E047A1"/>
    <w:rsid w:val="00E40D2B"/>
    <w:rsid w:val="00E5288D"/>
    <w:rsid w:val="00E5535E"/>
    <w:rsid w:val="00EA39C2"/>
    <w:rsid w:val="00EB1BD5"/>
    <w:rsid w:val="00ED1C9A"/>
    <w:rsid w:val="00ED68E3"/>
    <w:rsid w:val="00F146B4"/>
    <w:rsid w:val="00F24CE6"/>
    <w:rsid w:val="00F5597E"/>
    <w:rsid w:val="00F57D8B"/>
    <w:rsid w:val="00FA2257"/>
    <w:rsid w:val="00FB111D"/>
    <w:rsid w:val="00FB2678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1F1394"/>
    <w:pPr>
      <w:widowControl w:val="0"/>
      <w:autoSpaceDE w:val="0"/>
      <w:autoSpaceDN w:val="0"/>
      <w:spacing w:after="0" w:line="240" w:lineRule="auto"/>
      <w:ind w:left="108"/>
    </w:pPr>
    <w:rPr>
      <w:rFonts w:ascii="Courier New" w:eastAsia="Courier New" w:hAnsi="Courier New" w:cs="Courier New"/>
      <w:lang w:eastAsia="hr-HR" w:bidi="hr-HR"/>
    </w:rPr>
  </w:style>
  <w:style w:type="paragraph" w:styleId="StandardWeb">
    <w:name w:val="Normal (Web)"/>
    <w:basedOn w:val="Normal"/>
    <w:uiPriority w:val="99"/>
    <w:semiHidden/>
    <w:unhideWhenUsed/>
    <w:rsid w:val="0089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04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3457-1C77-4152-99D5-C12C609C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10967</Words>
  <Characters>62513</Characters>
  <Application>Microsoft Office Word</Application>
  <DocSecurity>0</DocSecurity>
  <Lines>520</Lines>
  <Paragraphs>146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Melita Krstić</cp:lastModifiedBy>
  <cp:revision>2</cp:revision>
  <dcterms:created xsi:type="dcterms:W3CDTF">2024-02-03T05:44:00Z</dcterms:created>
  <dcterms:modified xsi:type="dcterms:W3CDTF">2024-02-03T05:44:00Z</dcterms:modified>
</cp:coreProperties>
</file>