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7E" w:rsidRPr="009B2A2A" w:rsidRDefault="00F613A2" w:rsidP="00F613A2">
      <w:pPr>
        <w:rPr>
          <w:rFonts w:cs="Calibri"/>
          <w:b/>
          <w:i/>
          <w:color w:val="0070C0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 xml:space="preserve">                      </w:t>
      </w:r>
      <w:r w:rsidR="007769DA" w:rsidRPr="009B2A2A">
        <w:rPr>
          <w:rFonts w:cs="Calibri"/>
          <w:b/>
          <w:i/>
          <w:color w:val="0070C0"/>
          <w:sz w:val="28"/>
          <w:szCs w:val="28"/>
        </w:rPr>
        <w:t xml:space="preserve">ELEMENTI </w:t>
      </w:r>
      <w:r w:rsidR="00C2785E" w:rsidRPr="009B2A2A">
        <w:rPr>
          <w:rFonts w:cs="Calibri"/>
          <w:b/>
          <w:i/>
          <w:color w:val="0070C0"/>
          <w:sz w:val="28"/>
          <w:szCs w:val="28"/>
        </w:rPr>
        <w:t xml:space="preserve"> VREDNOVANJA  I  OCJ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>ENJIVANJA</w:t>
      </w:r>
    </w:p>
    <w:p w:rsidR="004925CA" w:rsidRPr="009B2A2A" w:rsidRDefault="00C2785E" w:rsidP="00CB3BFA">
      <w:pPr>
        <w:jc w:val="center"/>
        <w:rPr>
          <w:rFonts w:cs="Calibri"/>
          <w:b/>
          <w:i/>
          <w:color w:val="0070C0"/>
          <w:sz w:val="28"/>
          <w:szCs w:val="28"/>
        </w:rPr>
      </w:pPr>
      <w:r w:rsidRPr="009B2A2A">
        <w:rPr>
          <w:rFonts w:cs="Calibri"/>
          <w:b/>
          <w:i/>
          <w:color w:val="0070C0"/>
          <w:sz w:val="28"/>
          <w:szCs w:val="28"/>
        </w:rPr>
        <w:t>U   EK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 xml:space="preserve">SPERIMENTALNOM IZBORNOM PROGRAM </w:t>
      </w:r>
      <w:r w:rsidRPr="009B2A2A">
        <w:rPr>
          <w:rFonts w:cs="Calibri"/>
          <w:b/>
          <w:i/>
          <w:color w:val="0070C0"/>
          <w:sz w:val="28"/>
          <w:szCs w:val="28"/>
        </w:rPr>
        <w:t xml:space="preserve"> GRAĐANSKOG ODGOJA I</w:t>
      </w:r>
    </w:p>
    <w:p w:rsidR="00FE4FAC" w:rsidRPr="009B2A2A" w:rsidRDefault="00C2785E" w:rsidP="000031C7">
      <w:pPr>
        <w:jc w:val="center"/>
        <w:rPr>
          <w:rFonts w:cs="Calibri"/>
          <w:b/>
          <w:i/>
          <w:color w:val="0070C0"/>
          <w:sz w:val="28"/>
          <w:szCs w:val="28"/>
        </w:rPr>
      </w:pPr>
      <w:r w:rsidRPr="009B2A2A">
        <w:rPr>
          <w:rFonts w:cs="Calibri"/>
          <w:b/>
          <w:i/>
          <w:color w:val="0070C0"/>
          <w:sz w:val="28"/>
          <w:szCs w:val="28"/>
        </w:rPr>
        <w:t xml:space="preserve">OBRAZOVANJA U 8. RAZREDU OSNOVNE ŠKOLE   </w:t>
      </w:r>
      <w:r w:rsidR="00824789" w:rsidRPr="009B2A2A">
        <w:rPr>
          <w:rFonts w:cs="Calibri"/>
          <w:b/>
          <w:i/>
          <w:color w:val="0070C0"/>
          <w:sz w:val="28"/>
          <w:szCs w:val="28"/>
        </w:rPr>
        <w:t>202</w:t>
      </w:r>
      <w:r w:rsidR="0001297E">
        <w:rPr>
          <w:rFonts w:cs="Calibri"/>
          <w:b/>
          <w:i/>
          <w:color w:val="0070C0"/>
          <w:sz w:val="28"/>
          <w:szCs w:val="28"/>
        </w:rPr>
        <w:t>2</w:t>
      </w:r>
      <w:r w:rsidR="00527E23" w:rsidRPr="009B2A2A">
        <w:rPr>
          <w:rFonts w:cs="Calibri"/>
          <w:b/>
          <w:i/>
          <w:color w:val="0070C0"/>
          <w:sz w:val="28"/>
          <w:szCs w:val="28"/>
        </w:rPr>
        <w:t>./20</w:t>
      </w:r>
      <w:r w:rsidR="00824789" w:rsidRPr="009B2A2A">
        <w:rPr>
          <w:rFonts w:cs="Calibri"/>
          <w:b/>
          <w:i/>
          <w:color w:val="0070C0"/>
          <w:sz w:val="28"/>
          <w:szCs w:val="28"/>
        </w:rPr>
        <w:t>2</w:t>
      </w:r>
      <w:r w:rsidR="0001297E">
        <w:rPr>
          <w:rFonts w:cs="Calibri"/>
          <w:b/>
          <w:i/>
          <w:color w:val="0070C0"/>
          <w:sz w:val="28"/>
          <w:szCs w:val="28"/>
        </w:rPr>
        <w:t>3</w:t>
      </w:r>
      <w:r w:rsidR="004925CA" w:rsidRPr="009B2A2A">
        <w:rPr>
          <w:rFonts w:cs="Calibri"/>
          <w:b/>
          <w:i/>
          <w:color w:val="0070C0"/>
          <w:sz w:val="28"/>
          <w:szCs w:val="28"/>
        </w:rPr>
        <w:t>.</w:t>
      </w:r>
    </w:p>
    <w:p w:rsidR="00520886" w:rsidRPr="00520886" w:rsidRDefault="00FE4FAC" w:rsidP="00520886">
      <w:pPr>
        <w:jc w:val="center"/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</w:pPr>
      <w:r w:rsidRPr="00E42F84">
        <w:rPr>
          <w:rFonts w:cs="Calibri"/>
          <w:b/>
          <w:color w:val="1F4E79"/>
        </w:rPr>
        <w:t xml:space="preserve">    </w:t>
      </w:r>
      <w:r w:rsidR="00520886" w:rsidRPr="00520886"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  <w:t>Izvedbeni kurikulum</w:t>
      </w:r>
      <w:r w:rsidR="00520886"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  <w:t xml:space="preserve"> i elementi vrednovanja </w:t>
      </w:r>
      <w:r w:rsidR="00520886" w:rsidRPr="00520886"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  <w:t xml:space="preserve">tijekom školske godine podliježe promjenama, prilagodbama  i programima pojedinaca, razreda, projektima,  </w:t>
      </w:r>
      <w:proofErr w:type="spellStart"/>
      <w:r w:rsidR="00520886" w:rsidRPr="00520886"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  <w:t>međupredmetnim</w:t>
      </w:r>
      <w:proofErr w:type="spellEnd"/>
      <w:r w:rsidR="00520886" w:rsidRPr="00520886">
        <w:rPr>
          <w:rFonts w:ascii="Times New Roman" w:eastAsia="Times New Roman" w:hAnsi="Times New Roman"/>
          <w:bCs/>
          <w:i/>
          <w:color w:val="FF0000"/>
          <w:sz w:val="20"/>
          <w:szCs w:val="20"/>
          <w:lang w:eastAsia="hr-HR"/>
        </w:rPr>
        <w:t xml:space="preserve"> temama, institucija i društava, prigodnim datumima  i potrebama on-line nastave / u slučaju nastupa drugih okolnosti i promijenjenim uvjetima svakodnevnog života i rada i prema preporuci MZOS-a</w:t>
      </w:r>
    </w:p>
    <w:p w:rsidR="00564031" w:rsidRPr="00E42F84" w:rsidRDefault="00564031" w:rsidP="00FE4FAC">
      <w:pPr>
        <w:pStyle w:val="Default"/>
        <w:rPr>
          <w:rFonts w:ascii="Calibri" w:eastAsia="Calibri" w:hAnsi="Calibri" w:cs="Calibri"/>
          <w:b/>
          <w:color w:val="1F4E79"/>
          <w:lang w:eastAsia="en-US"/>
        </w:rPr>
      </w:pPr>
    </w:p>
    <w:p w:rsidR="00FE4FAC" w:rsidRPr="00E42F84" w:rsidRDefault="00FE4FAC" w:rsidP="000031C7">
      <w:pPr>
        <w:pStyle w:val="Default"/>
        <w:numPr>
          <w:ilvl w:val="0"/>
          <w:numId w:val="2"/>
        </w:numPr>
        <w:rPr>
          <w:rFonts w:ascii="Calibri" w:hAnsi="Calibri" w:cs="Calibri"/>
          <w:i/>
          <w:color w:val="1F4E79"/>
          <w:sz w:val="28"/>
          <w:szCs w:val="28"/>
        </w:rPr>
      </w:pP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 xml:space="preserve">ELEMENTI </w:t>
      </w:r>
      <w:r w:rsidR="007769DA">
        <w:rPr>
          <w:rFonts w:ascii="Calibri" w:hAnsi="Calibri" w:cs="Calibri"/>
          <w:bCs/>
          <w:i/>
          <w:color w:val="1F4E79"/>
          <w:sz w:val="28"/>
          <w:szCs w:val="28"/>
        </w:rPr>
        <w:t xml:space="preserve"> VREDNOVANJA I </w:t>
      </w: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>OCJENJIVANJA POSTIGNUĆA UČENIKA U RAZVOJU GRAĐANSKE KOMPETENCIJE</w:t>
      </w:r>
    </w:p>
    <w:p w:rsidR="00FE4FAC" w:rsidRPr="00E42F84" w:rsidRDefault="00FE4FAC" w:rsidP="00BC6E6F">
      <w:pPr>
        <w:pStyle w:val="Default"/>
        <w:ind w:left="360"/>
        <w:rPr>
          <w:rFonts w:ascii="Calibri" w:hAnsi="Calibri" w:cs="Calibri"/>
          <w:bCs/>
          <w:i/>
          <w:color w:val="1F4E79"/>
          <w:sz w:val="28"/>
          <w:szCs w:val="28"/>
        </w:rPr>
      </w:pP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 xml:space="preserve">Sukladno </w:t>
      </w:r>
      <w:r w:rsidRPr="00E42F84">
        <w:rPr>
          <w:rFonts w:ascii="Calibri" w:hAnsi="Calibri" w:cs="Calibri"/>
          <w:i/>
          <w:color w:val="1F4E79"/>
          <w:sz w:val="28"/>
          <w:szCs w:val="28"/>
        </w:rPr>
        <w:t>P</w:t>
      </w:r>
      <w:r w:rsidRPr="00E42F84">
        <w:rPr>
          <w:rFonts w:ascii="Calibri" w:hAnsi="Calibri" w:cs="Calibri"/>
          <w:bCs/>
          <w:i/>
          <w:color w:val="1F4E79"/>
          <w:sz w:val="28"/>
          <w:szCs w:val="28"/>
        </w:rPr>
        <w:t>ravilniku o praćenju i ocjenjivanju odgojno-obrazovnih postignuća učenika u osnovnoj i srednjoj školi, elementi ocjenjivanja su:</w:t>
      </w:r>
    </w:p>
    <w:p w:rsidR="00830E3E" w:rsidRPr="00E42F84" w:rsidRDefault="00830E3E" w:rsidP="00BC6E6F">
      <w:pPr>
        <w:pStyle w:val="Default"/>
        <w:ind w:left="360"/>
        <w:rPr>
          <w:rFonts w:ascii="Calibri" w:hAnsi="Calibri" w:cs="Calibri"/>
          <w:b/>
          <w:bCs/>
          <w:i/>
          <w:color w:val="1F4E79"/>
          <w:sz w:val="28"/>
          <w:szCs w:val="28"/>
        </w:rPr>
      </w:pPr>
    </w:p>
    <w:p w:rsidR="00FE4FAC" w:rsidRPr="00064700" w:rsidRDefault="00FE4FAC" w:rsidP="00673D39">
      <w:pPr>
        <w:pStyle w:val="Default"/>
        <w:rPr>
          <w:rFonts w:ascii="Calibri" w:hAnsi="Calibri" w:cs="Calibri"/>
          <w:b/>
          <w:color w:val="7030A0"/>
          <w:sz w:val="32"/>
          <w:szCs w:val="32"/>
        </w:rPr>
      </w:pPr>
      <w:r w:rsidRPr="00064700">
        <w:rPr>
          <w:rFonts w:ascii="Calibri" w:hAnsi="Calibri" w:cs="Calibri"/>
          <w:b/>
          <w:color w:val="7030A0"/>
          <w:sz w:val="32"/>
          <w:szCs w:val="32"/>
        </w:rPr>
        <w:t>Usvojenost nastavnih sadržaja</w:t>
      </w:r>
    </w:p>
    <w:p w:rsidR="00FE4FAC" w:rsidRPr="00E42F84" w:rsidRDefault="00FE4FAC" w:rsidP="000031C7">
      <w:pPr>
        <w:numPr>
          <w:ilvl w:val="0"/>
          <w:numId w:val="2"/>
        </w:numPr>
        <w:spacing w:after="0" w:line="240" w:lineRule="auto"/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 xml:space="preserve">Prema  nastavnom planu i programu GOO-a 8. r. usvojenost nastavnih sadržaja obuhvaća   </w:t>
      </w:r>
      <w:r w:rsidRPr="00E42F84">
        <w:rPr>
          <w:rFonts w:cs="Calibri"/>
          <w:b/>
          <w:color w:val="1F4E79"/>
          <w:sz w:val="28"/>
          <w:szCs w:val="28"/>
          <w:u w:val="single"/>
        </w:rPr>
        <w:t>usvajanje ishoda strukturnih dimnezija</w:t>
      </w:r>
      <w:r w:rsidRPr="00E42F84">
        <w:rPr>
          <w:rFonts w:cs="Calibri"/>
          <w:color w:val="1F4E79"/>
          <w:sz w:val="28"/>
          <w:szCs w:val="28"/>
        </w:rPr>
        <w:t xml:space="preserve"> (ljudsko-pravna, politička,društvena,kulturološka, gospodarska, ekološka ) i funkcionalnih dimenzija</w:t>
      </w:r>
    </w:p>
    <w:p w:rsidR="00FE4FAC" w:rsidRPr="00E42F84" w:rsidRDefault="00FE4FAC" w:rsidP="000031C7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>Građansko znanje i razumijevanje</w:t>
      </w:r>
      <w:r w:rsidRPr="00E42F84">
        <w:rPr>
          <w:rFonts w:cs="Calibri"/>
          <w:color w:val="1F4E79"/>
          <w:sz w:val="28"/>
          <w:szCs w:val="28"/>
        </w:rPr>
        <w:t xml:space="preserve"> -</w:t>
      </w:r>
      <w:r w:rsidRPr="00E42F84">
        <w:rPr>
          <w:rFonts w:cs="Calibri"/>
          <w:bCs/>
          <w:color w:val="1F4E79"/>
          <w:sz w:val="28"/>
          <w:szCs w:val="28"/>
        </w:rPr>
        <w:t xml:space="preserve"> Činjenično znanje i razumijevanje (znanje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 xml:space="preserve">što i </w:t>
      </w:r>
      <w:r w:rsidRPr="00E42F84">
        <w:rPr>
          <w:rFonts w:cs="Calibri"/>
          <w:bCs/>
          <w:color w:val="1F4E79"/>
          <w:sz w:val="28"/>
          <w:szCs w:val="28"/>
        </w:rPr>
        <w:t xml:space="preserve">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>zašto</w:t>
      </w:r>
      <w:r w:rsidRPr="00E42F84">
        <w:rPr>
          <w:rFonts w:cs="Calibri"/>
          <w:bCs/>
          <w:color w:val="1F4E79"/>
          <w:sz w:val="28"/>
          <w:szCs w:val="28"/>
        </w:rPr>
        <w:t xml:space="preserve">): </w:t>
      </w:r>
      <w:r w:rsidRPr="00E42F84">
        <w:rPr>
          <w:rFonts w:cs="Calibri"/>
          <w:color w:val="1F4E79"/>
          <w:sz w:val="28"/>
          <w:szCs w:val="28"/>
        </w:rPr>
        <w:t>( razumijevanje pojmova, vrednota, procesa, institucija i zakonitosti koje čine temelj aktivnog i odgo</w:t>
      </w:r>
      <w:r w:rsidR="001528E8" w:rsidRPr="00E42F84">
        <w:rPr>
          <w:rFonts w:cs="Calibri"/>
          <w:color w:val="1F4E79"/>
          <w:sz w:val="28"/>
          <w:szCs w:val="28"/>
        </w:rPr>
        <w:t>v</w:t>
      </w:r>
      <w:r w:rsidRPr="00E42F84">
        <w:rPr>
          <w:rFonts w:cs="Calibri"/>
          <w:color w:val="1F4E79"/>
          <w:sz w:val="28"/>
          <w:szCs w:val="28"/>
        </w:rPr>
        <w:t>ornog građanstva; potvrđuje se imenovanjem, određivanjem, opisivanjem, analizom, tumačenjem, usporedbom, vrednovanjem i zaključivanjem )</w:t>
      </w:r>
    </w:p>
    <w:p w:rsidR="00B3056A" w:rsidRPr="00064700" w:rsidRDefault="00FE4FAC" w:rsidP="00673D39">
      <w:pPr>
        <w:spacing w:after="0" w:line="240" w:lineRule="auto"/>
        <w:rPr>
          <w:rFonts w:cs="Calibri"/>
          <w:b/>
          <w:color w:val="7030A0"/>
          <w:sz w:val="28"/>
          <w:szCs w:val="28"/>
        </w:rPr>
      </w:pPr>
      <w:r w:rsidRPr="00064700">
        <w:rPr>
          <w:rFonts w:cs="Calibri"/>
          <w:b/>
          <w:color w:val="7030A0"/>
          <w:sz w:val="32"/>
          <w:szCs w:val="32"/>
        </w:rPr>
        <w:t>Primjena znanja</w:t>
      </w:r>
      <w:r w:rsidRPr="00064700">
        <w:rPr>
          <w:rFonts w:cs="Calibri"/>
          <w:b/>
          <w:color w:val="7030A0"/>
          <w:sz w:val="28"/>
          <w:szCs w:val="28"/>
        </w:rPr>
        <w:t xml:space="preserve"> ( aktivnosti, vježbe, zalaganje, komunikacija, provjera postignuća- praktičan rad </w:t>
      </w:r>
      <w:r w:rsidR="004B4190" w:rsidRPr="00064700">
        <w:rPr>
          <w:rFonts w:cs="Calibri"/>
          <w:b/>
          <w:color w:val="7030A0"/>
          <w:sz w:val="28"/>
          <w:szCs w:val="28"/>
        </w:rPr>
        <w:t>, vođenje dnevnika GOO-a, U</w:t>
      </w:r>
      <w:r w:rsidR="00B31843" w:rsidRPr="00064700">
        <w:rPr>
          <w:rFonts w:cs="Calibri"/>
          <w:b/>
          <w:color w:val="7030A0"/>
          <w:sz w:val="28"/>
          <w:szCs w:val="28"/>
        </w:rPr>
        <w:t xml:space="preserve">čenička mapa osobnog razvoja </w:t>
      </w:r>
      <w:r w:rsidRPr="00064700">
        <w:rPr>
          <w:rFonts w:cs="Calibri"/>
          <w:b/>
          <w:color w:val="7030A0"/>
          <w:sz w:val="28"/>
          <w:szCs w:val="28"/>
        </w:rPr>
        <w:t>)</w:t>
      </w:r>
    </w:p>
    <w:p w:rsidR="00FE4FAC" w:rsidRPr="00E42F84" w:rsidRDefault="00FE4FAC" w:rsidP="00B3056A">
      <w:pPr>
        <w:numPr>
          <w:ilvl w:val="0"/>
          <w:numId w:val="2"/>
        </w:numPr>
        <w:spacing w:after="0" w:line="240" w:lineRule="auto"/>
        <w:rPr>
          <w:rFonts w:cs="Calibri"/>
          <w:b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>Usvojenost nastavnih sadržaja provjerava</w:t>
      </w:r>
      <w:r w:rsidR="00B3056A" w:rsidRPr="00E42F84">
        <w:rPr>
          <w:rFonts w:cs="Calibri"/>
          <w:color w:val="1F4E79"/>
          <w:sz w:val="28"/>
          <w:szCs w:val="28"/>
        </w:rPr>
        <w:t xml:space="preserve"> se  primjenom znanja kroz </w:t>
      </w:r>
      <w:r w:rsidR="00190B5F" w:rsidRPr="00E42F84">
        <w:rPr>
          <w:rFonts w:cs="Calibri"/>
          <w:color w:val="1F4E79"/>
          <w:sz w:val="28"/>
          <w:szCs w:val="28"/>
        </w:rPr>
        <w:t xml:space="preserve"> </w:t>
      </w:r>
      <w:r w:rsidR="00B3056A" w:rsidRPr="00E42F84">
        <w:rPr>
          <w:rFonts w:cs="Calibri"/>
          <w:color w:val="1F4E79"/>
          <w:sz w:val="28"/>
          <w:szCs w:val="28"/>
        </w:rPr>
        <w:t>funk</w:t>
      </w:r>
      <w:r w:rsidRPr="00E42F84">
        <w:rPr>
          <w:rFonts w:cs="Calibri"/>
          <w:color w:val="1F4E79"/>
          <w:sz w:val="28"/>
          <w:szCs w:val="28"/>
        </w:rPr>
        <w:t>ci</w:t>
      </w:r>
      <w:r w:rsidR="00190B5F" w:rsidRPr="00E42F84">
        <w:rPr>
          <w:rFonts w:cs="Calibri"/>
          <w:color w:val="1F4E79"/>
          <w:sz w:val="28"/>
          <w:szCs w:val="28"/>
        </w:rPr>
        <w:t>o</w:t>
      </w:r>
      <w:r w:rsidRPr="00E42F84">
        <w:rPr>
          <w:rFonts w:cs="Calibri"/>
          <w:color w:val="1F4E79"/>
          <w:sz w:val="28"/>
          <w:szCs w:val="28"/>
        </w:rPr>
        <w:t>nalne dimenzije</w:t>
      </w:r>
    </w:p>
    <w:p w:rsidR="00BC6E6F" w:rsidRPr="00E42F84" w:rsidRDefault="00FE4FAC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>(b) Građanske vještine i sposobnosti</w:t>
      </w:r>
      <w:r w:rsidRPr="00E42F84">
        <w:rPr>
          <w:rFonts w:cs="Calibri"/>
          <w:color w:val="1F4E79"/>
          <w:sz w:val="28"/>
          <w:szCs w:val="28"/>
        </w:rPr>
        <w:t xml:space="preserve"> -</w:t>
      </w:r>
      <w:r w:rsidRPr="00E42F84">
        <w:rPr>
          <w:rFonts w:cs="Calibri"/>
          <w:bCs/>
          <w:color w:val="1F4E79"/>
          <w:sz w:val="28"/>
          <w:szCs w:val="28"/>
        </w:rPr>
        <w:t xml:space="preserve"> Provedbeno znanje (znanje </w:t>
      </w:r>
      <w:r w:rsidRPr="00E42F84">
        <w:rPr>
          <w:rFonts w:cs="Calibri"/>
          <w:bCs/>
          <w:i/>
          <w:iCs/>
          <w:color w:val="1F4E79"/>
          <w:sz w:val="28"/>
          <w:szCs w:val="28"/>
        </w:rPr>
        <w:t>kako</w:t>
      </w:r>
      <w:r w:rsidRPr="00E42F84">
        <w:rPr>
          <w:rFonts w:cs="Calibri"/>
          <w:bCs/>
          <w:color w:val="1F4E79"/>
          <w:sz w:val="28"/>
          <w:szCs w:val="28"/>
        </w:rPr>
        <w:t xml:space="preserve">): </w:t>
      </w:r>
      <w:r w:rsidRPr="00E42F84">
        <w:rPr>
          <w:rFonts w:cs="Calibri"/>
          <w:color w:val="1F4E79"/>
          <w:sz w:val="28"/>
          <w:szCs w:val="28"/>
        </w:rPr>
        <w:t>razvoj i primjena građanskih vještina i sposobnosti prilikom rješavanja problema koji spadaju u područje aktivnog i odgovornog građanstva; potvrđuje se uspješnom primjenom stečenih ili inovativnih znanja i vještina u konkretnoj situaciji;</w:t>
      </w:r>
    </w:p>
    <w:p w:rsidR="00B31843" w:rsidRPr="00E42F84" w:rsidRDefault="00B409BC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t xml:space="preserve">C) </w:t>
      </w:r>
      <w:r w:rsidR="00FE4FAC" w:rsidRPr="00E42F84">
        <w:rPr>
          <w:rFonts w:cs="Calibri"/>
          <w:b/>
          <w:color w:val="1F4E79"/>
          <w:sz w:val="28"/>
          <w:szCs w:val="28"/>
          <w:u w:val="single"/>
        </w:rPr>
        <w:t>Građanske vrijednosti i stavovi</w:t>
      </w:r>
      <w:r w:rsidR="00FE4FAC" w:rsidRPr="00E42F84">
        <w:rPr>
          <w:rFonts w:cs="Calibri"/>
          <w:color w:val="1F4E79"/>
          <w:sz w:val="28"/>
          <w:szCs w:val="28"/>
        </w:rPr>
        <w:t xml:space="preserve">- </w:t>
      </w:r>
      <w:r w:rsidR="00FE4FAC" w:rsidRPr="00E42F84">
        <w:rPr>
          <w:rFonts w:cs="Calibri"/>
          <w:bCs/>
          <w:color w:val="1F4E79"/>
          <w:sz w:val="28"/>
          <w:szCs w:val="28"/>
        </w:rPr>
        <w:t xml:space="preserve"> Vrijednosno usmjerenje </w:t>
      </w:r>
      <w:r w:rsidR="00FE4FAC" w:rsidRPr="00E42F84">
        <w:rPr>
          <w:rFonts w:cs="Calibri"/>
          <w:color w:val="1F4E79"/>
          <w:sz w:val="28"/>
          <w:szCs w:val="28"/>
        </w:rPr>
        <w:t>– razumijevanje i prihvaćanje vrednota koje čine temelj aktivnog i odgovornog građanstva; potvrđuje se odgovarajućim obrascima ponašanja.</w:t>
      </w:r>
    </w:p>
    <w:p w:rsidR="00A87D81" w:rsidRPr="00E42F84" w:rsidRDefault="00C36CB1" w:rsidP="000031C7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b/>
          <w:color w:val="1F4E79"/>
          <w:sz w:val="28"/>
          <w:szCs w:val="28"/>
          <w:u w:val="single"/>
        </w:rPr>
        <w:lastRenderedPageBreak/>
        <w:t xml:space="preserve">Vođenje dnevnika </w:t>
      </w:r>
      <w:r w:rsidR="00E24F41" w:rsidRPr="00E42F84">
        <w:rPr>
          <w:rFonts w:cs="Calibri"/>
          <w:b/>
          <w:color w:val="1F4E79"/>
          <w:sz w:val="28"/>
          <w:szCs w:val="28"/>
          <w:u w:val="single"/>
        </w:rPr>
        <w:t>( bilježnica)</w:t>
      </w:r>
      <w:r w:rsidR="00E24F41" w:rsidRPr="00E42F84">
        <w:rPr>
          <w:rFonts w:cs="Calibri"/>
          <w:color w:val="1F4E79"/>
          <w:sz w:val="28"/>
          <w:szCs w:val="28"/>
        </w:rPr>
        <w:t xml:space="preserve"> </w:t>
      </w:r>
      <w:r w:rsidRPr="00E42F84">
        <w:rPr>
          <w:rFonts w:cs="Calibri"/>
          <w:color w:val="1F4E79"/>
          <w:sz w:val="28"/>
          <w:szCs w:val="28"/>
        </w:rPr>
        <w:t xml:space="preserve">– na satu učenici prilažu materijale , zabilješke o nastavi, na kraju svakog sata izvode- zaključak-  usvojene ishode , kritički osvrt na probleme i nastavni sat,  bilježe volontiranje na kraju kojih se potpisuju voditelji volontiranja  s opisom  </w:t>
      </w:r>
      <w:r w:rsidR="00E24F41" w:rsidRPr="00E42F84">
        <w:rPr>
          <w:rFonts w:cs="Calibri"/>
          <w:color w:val="1F4E79"/>
          <w:sz w:val="28"/>
          <w:szCs w:val="28"/>
        </w:rPr>
        <w:t xml:space="preserve">usvojenih </w:t>
      </w:r>
      <w:r w:rsidRPr="00E42F84">
        <w:rPr>
          <w:rFonts w:cs="Calibri"/>
          <w:color w:val="1F4E79"/>
          <w:sz w:val="28"/>
          <w:szCs w:val="28"/>
        </w:rPr>
        <w:t>vještina i sposobnosti učenika.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064700">
        <w:rPr>
          <w:rFonts w:cs="Calibri"/>
          <w:color w:val="7030A0"/>
          <w:sz w:val="28"/>
          <w:szCs w:val="28"/>
        </w:rPr>
        <w:t xml:space="preserve">U  </w:t>
      </w:r>
      <w:r w:rsidRPr="00064700">
        <w:rPr>
          <w:rFonts w:cs="Calibri"/>
          <w:b/>
          <w:i/>
          <w:color w:val="7030A0"/>
          <w:sz w:val="28"/>
          <w:szCs w:val="28"/>
          <w:u w:val="single"/>
        </w:rPr>
        <w:t>Učeničku mapu osobnog razvoja u Građanskom odgoju i obrazovanju</w:t>
      </w:r>
      <w:r w:rsidRPr="00E42F84">
        <w:rPr>
          <w:rFonts w:cs="Calibri"/>
          <w:i/>
          <w:color w:val="1F4E79"/>
          <w:sz w:val="28"/>
          <w:szCs w:val="28"/>
        </w:rPr>
        <w:t xml:space="preserve"> </w:t>
      </w:r>
      <w:r w:rsidRPr="00E42F84">
        <w:rPr>
          <w:rFonts w:cs="Calibri"/>
          <w:color w:val="1F4E79"/>
          <w:sz w:val="28"/>
          <w:szCs w:val="28"/>
        </w:rPr>
        <w:t xml:space="preserve">učenik upisuje projekte i aktivnosti u kojima je sudjelovao, što je tijekom godine izradio u svezi  </w:t>
      </w:r>
      <w:r w:rsidRPr="00E42F84">
        <w:rPr>
          <w:rFonts w:cs="Calibri"/>
          <w:b/>
          <w:color w:val="1F4E79"/>
          <w:sz w:val="28"/>
          <w:szCs w:val="28"/>
        </w:rPr>
        <w:t xml:space="preserve">Građanskog odgoja i obrazovanja , </w:t>
      </w:r>
      <w:r w:rsidRPr="00E42F84">
        <w:rPr>
          <w:rFonts w:cs="Calibri"/>
          <w:color w:val="1F4E79"/>
          <w:sz w:val="28"/>
          <w:szCs w:val="28"/>
        </w:rPr>
        <w:t xml:space="preserve">osobna zapažanja, bilješke, osvrte na naučeno, nove ideje i rješenja do kojih je došao, koje su mu vrijednosti važne  i s kojim se teškoćama susretao, prilaže priznanja, zahvalnice, potvrde o sudjelovanju u istraživačkim projektima škole i društvene zajednice, natjecanjima, smotrama, volontiranju, o završenim tečajevima ( npr. Tečaj za pružanje prve pomoći, škola tehničke kulture, škola stranih jezika, škole u području umjetničkog izražavanja itd.) 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>Svrha  je mape  da služi kao podloga za profesionalno usmjeravanje učenika, motivator za otkrivanje vlastitih sposobnosti kroz njegovo društveno angažiranje i praktične aktivnosti te za planiranje učenja osobnog razvoja.</w:t>
      </w:r>
    </w:p>
    <w:p w:rsidR="00BC6E6F" w:rsidRPr="00E42F84" w:rsidRDefault="00BC6E6F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42F84">
        <w:rPr>
          <w:rFonts w:cs="Calibri"/>
          <w:color w:val="1F4E79"/>
          <w:sz w:val="28"/>
          <w:szCs w:val="28"/>
        </w:rPr>
        <w:t xml:space="preserve">Za  </w:t>
      </w:r>
      <w:r w:rsidRPr="00E42F84">
        <w:rPr>
          <w:rFonts w:cs="Calibri"/>
          <w:b/>
          <w:i/>
          <w:color w:val="1F4E79"/>
          <w:sz w:val="28"/>
          <w:szCs w:val="28"/>
        </w:rPr>
        <w:t>Učeničku mapu osobnog razvoja u Građanskom odgoju i obrazovanju</w:t>
      </w:r>
      <w:r w:rsidRPr="00E42F84">
        <w:rPr>
          <w:rFonts w:cs="Calibri"/>
          <w:color w:val="1F4E79"/>
          <w:sz w:val="28"/>
          <w:szCs w:val="28"/>
        </w:rPr>
        <w:t xml:space="preserve"> može poslužiti : bilježnica, fascikl u kojeg učenik ulaže dokumente i potvrde ( npr. O realiziranim aktivnostima dobrovoljnog rada), a učenik može i sam kreirati korice za umetanje uradaka dokumenata.</w:t>
      </w:r>
    </w:p>
    <w:p w:rsidR="00BC6E6F" w:rsidRPr="00E42F84" w:rsidRDefault="00EA6920" w:rsidP="00BC6E6F">
      <w:pPr>
        <w:numPr>
          <w:ilvl w:val="0"/>
          <w:numId w:val="2"/>
        </w:numPr>
        <w:rPr>
          <w:rFonts w:cs="Calibri"/>
          <w:color w:val="1F4E79"/>
          <w:sz w:val="28"/>
          <w:szCs w:val="28"/>
        </w:rPr>
      </w:pPr>
      <w:r w:rsidRPr="00EA6920">
        <w:rPr>
          <w:rFonts w:asciiTheme="minorHAnsi" w:hAnsiTheme="minorHAnsi" w:cstheme="minorHAnsi"/>
          <w:bCs/>
          <w:i/>
          <w:color w:val="FF0000"/>
          <w:sz w:val="28"/>
          <w:szCs w:val="28"/>
        </w:rPr>
        <w:t>U</w:t>
      </w:r>
      <w:r w:rsidRPr="00EA6920">
        <w:rPr>
          <w:rFonts w:asciiTheme="minorHAnsi" w:hAnsiTheme="minorHAnsi" w:cstheme="minorHAnsi"/>
          <w:bCs/>
          <w:i/>
          <w:color w:val="FF0000"/>
          <w:sz w:val="28"/>
          <w:szCs w:val="28"/>
        </w:rPr>
        <w:t>čenik će načiniti d</w:t>
      </w:r>
      <w:r w:rsidRPr="00EA6920">
        <w:rPr>
          <w:rFonts w:asciiTheme="minorHAnsi" w:hAnsiTheme="minorHAnsi" w:cstheme="minorHAnsi"/>
          <w:i/>
          <w:color w:val="FF0000"/>
          <w:sz w:val="28"/>
          <w:szCs w:val="28"/>
        </w:rPr>
        <w:t>igitalni </w:t>
      </w:r>
      <w:proofErr w:type="spellStart"/>
      <w:r w:rsidRPr="00EA6920">
        <w:rPr>
          <w:rFonts w:asciiTheme="minorHAnsi" w:hAnsiTheme="minorHAnsi" w:cstheme="minorHAnsi"/>
          <w:i/>
          <w:color w:val="FF0000"/>
          <w:sz w:val="28"/>
          <w:szCs w:val="28"/>
        </w:rPr>
        <w:t>portfolio</w:t>
      </w:r>
      <w:bookmarkStart w:id="0" w:name="_GoBack"/>
      <w:bookmarkEnd w:id="0"/>
      <w:proofErr w:type="spellEnd"/>
      <w:r w:rsidRPr="00EA692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: zasebnu mapu na tabletu( </w:t>
      </w:r>
      <w:r w:rsidRPr="00EA6920"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 računalu  laptopu, pametnom telefonu/</w:t>
      </w:r>
      <w:r w:rsidRPr="00EA6920">
        <w:rPr>
          <w:rStyle w:val="Istaknuto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mobitel</w:t>
      </w:r>
      <w:r w:rsidRPr="00EA6920"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>)</w:t>
      </w:r>
      <w:r>
        <w:rPr>
          <w:rFonts w:asciiTheme="minorHAnsi" w:hAnsiTheme="minorHAnsi" w:cstheme="minorHAnsi"/>
          <w:i/>
          <w:color w:val="FF0000"/>
          <w:sz w:val="28"/>
          <w:szCs w:val="28"/>
          <w:shd w:val="clear" w:color="auto" w:fill="FFFFFF"/>
        </w:rPr>
        <w:t xml:space="preserve"> </w:t>
      </w:r>
      <w:r w:rsidRPr="00EA6920">
        <w:rPr>
          <w:rFonts w:asciiTheme="minorHAnsi" w:hAnsiTheme="minorHAnsi" w:cstheme="minorHAnsi"/>
          <w:i/>
          <w:color w:val="FF0000"/>
          <w:sz w:val="28"/>
          <w:szCs w:val="28"/>
        </w:rPr>
        <w:t>za spremanje prikupljenih  materijala i spremanje fotografija</w:t>
      </w:r>
      <w:r w:rsidRPr="00EA6920">
        <w:rPr>
          <w:rFonts w:asciiTheme="minorHAnsi" w:hAnsiTheme="minorHAnsi" w:cstheme="minorHAnsi"/>
          <w:i/>
          <w:color w:val="FF0000"/>
          <w:sz w:val="16"/>
          <w:szCs w:val="16"/>
        </w:rPr>
        <w:t>.</w:t>
      </w:r>
      <w:r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</w:t>
      </w:r>
      <w:r w:rsidR="00BC6E6F" w:rsidRPr="00E42F84">
        <w:rPr>
          <w:rFonts w:cs="Calibri"/>
          <w:color w:val="1F4E79"/>
          <w:sz w:val="28"/>
          <w:szCs w:val="28"/>
        </w:rPr>
        <w:t>Učenik mapu nadograđuje i čuva tijekom cijelog školovanja, u nju unosi i dokumente o završenim tečajevima, volontiranju i sl.</w:t>
      </w:r>
    </w:p>
    <w:p w:rsidR="00012C73" w:rsidRPr="00DA78FE" w:rsidRDefault="00012C73">
      <w:pPr>
        <w:rPr>
          <w:rFonts w:cs="Calibri"/>
          <w:b/>
          <w:i/>
          <w:color w:val="7030A0"/>
          <w:sz w:val="16"/>
          <w:szCs w:val="16"/>
        </w:rPr>
      </w:pPr>
      <w:r w:rsidRPr="00DA78FE">
        <w:rPr>
          <w:rFonts w:cs="Calibri"/>
          <w:b/>
          <w:i/>
          <w:color w:val="7030A0"/>
          <w:sz w:val="16"/>
          <w:szCs w:val="16"/>
        </w:rPr>
        <w:t>EVALU</w:t>
      </w:r>
      <w:r w:rsidR="00064700" w:rsidRPr="00DA78FE">
        <w:rPr>
          <w:rFonts w:cs="Calibri"/>
          <w:b/>
          <w:i/>
          <w:color w:val="7030A0"/>
          <w:sz w:val="16"/>
          <w:szCs w:val="16"/>
        </w:rPr>
        <w:t>A</w:t>
      </w:r>
      <w:r w:rsidRPr="00DA78FE">
        <w:rPr>
          <w:rFonts w:cs="Calibri"/>
          <w:b/>
          <w:i/>
          <w:color w:val="7030A0"/>
          <w:sz w:val="16"/>
          <w:szCs w:val="16"/>
        </w:rPr>
        <w:t>CIJA IP GRAĐANSKOG ODGOJA I OBRAZOVANJA , MAPA OSOBNOG RAZVOJA , zaključivanje ocjena /učenik opisuje očekivano objašnjava osobno ostvarene aktivnosti, predlaže nove sadržaje, objašnjava ulogu aktivnog građana u budućnosti, učenik shvaća da je vođenje mape osobnog razvoja podloga za osobno profesionalno usmjeravanje , motivator za otkrivanje vlastitih sposobnosti kroz  društveno angažiranje i praktične aktivnosti te za planiranje učenja osobnog razvoja</w:t>
      </w:r>
    </w:p>
    <w:p w:rsidR="00810A51" w:rsidRPr="008C07AC" w:rsidRDefault="00810A51" w:rsidP="00810A5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C07AC">
        <w:rPr>
          <w:rFonts w:ascii="Arial" w:hAnsi="Arial" w:cs="Arial"/>
          <w:i/>
          <w:iCs/>
          <w:sz w:val="16"/>
          <w:szCs w:val="16"/>
        </w:rPr>
        <w:t xml:space="preserve">Napomena:Tijekom školske godine moguće su, prema naputcima institucija MZO i mentora i savjetnika AZOO , promjene  vođenja elemenata vrednovanja učenika  s obzirom da je u tijeku proces kurikularne reforme obrazovanja i eksperimentalnog provođenja nastave. </w:t>
      </w:r>
    </w:p>
    <w:p w:rsidR="00810A51" w:rsidRPr="008C07AC" w:rsidRDefault="00810A51">
      <w:pPr>
        <w:rPr>
          <w:rFonts w:cs="Calibri"/>
          <w:i/>
          <w:color w:val="1F4E79"/>
          <w:sz w:val="16"/>
          <w:szCs w:val="16"/>
        </w:rPr>
      </w:pPr>
    </w:p>
    <w:sectPr w:rsidR="00810A51" w:rsidRPr="008C07AC" w:rsidSect="000031C7">
      <w:headerReference w:type="default" r:id="rId7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B7" w:rsidRDefault="00466CB7" w:rsidP="00F613A2">
      <w:pPr>
        <w:spacing w:after="0" w:line="240" w:lineRule="auto"/>
      </w:pPr>
      <w:r>
        <w:separator/>
      </w:r>
    </w:p>
  </w:endnote>
  <w:endnote w:type="continuationSeparator" w:id="0">
    <w:p w:rsidR="00466CB7" w:rsidRDefault="00466CB7" w:rsidP="00F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B7" w:rsidRDefault="00466CB7" w:rsidP="00F613A2">
      <w:pPr>
        <w:spacing w:after="0" w:line="240" w:lineRule="auto"/>
      </w:pPr>
      <w:r>
        <w:separator/>
      </w:r>
    </w:p>
  </w:footnote>
  <w:footnote w:type="continuationSeparator" w:id="0">
    <w:p w:rsidR="00466CB7" w:rsidRDefault="00466CB7" w:rsidP="00F6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A2" w:rsidRPr="00E42F84" w:rsidRDefault="00F613A2" w:rsidP="00F613A2">
    <w:pPr>
      <w:rPr>
        <w:rFonts w:cs="Calibri"/>
        <w:color w:val="1F4E79"/>
        <w:sz w:val="28"/>
        <w:szCs w:val="28"/>
      </w:rPr>
    </w:pPr>
    <w:r w:rsidRPr="00E42F84">
      <w:rPr>
        <w:rFonts w:cs="Calibri"/>
        <w:color w:val="1F4E79"/>
        <w:sz w:val="28"/>
        <w:szCs w:val="28"/>
      </w:rPr>
      <w:t>Nastavnica:  Silvija Vukašinović , mag.prim educ.</w:t>
    </w:r>
  </w:p>
  <w:p w:rsidR="00F613A2" w:rsidRDefault="00F613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5D8"/>
    <w:multiLevelType w:val="hybridMultilevel"/>
    <w:tmpl w:val="871CA50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979"/>
    <w:multiLevelType w:val="hybridMultilevel"/>
    <w:tmpl w:val="F0105C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B5952"/>
    <w:multiLevelType w:val="hybridMultilevel"/>
    <w:tmpl w:val="E018B21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74"/>
    <w:rsid w:val="000031C7"/>
    <w:rsid w:val="0001297E"/>
    <w:rsid w:val="00012C73"/>
    <w:rsid w:val="00064700"/>
    <w:rsid w:val="00074FBA"/>
    <w:rsid w:val="000B7826"/>
    <w:rsid w:val="001528E8"/>
    <w:rsid w:val="001758A2"/>
    <w:rsid w:val="00190B5F"/>
    <w:rsid w:val="001C4A90"/>
    <w:rsid w:val="00285622"/>
    <w:rsid w:val="00297B36"/>
    <w:rsid w:val="002E736A"/>
    <w:rsid w:val="003770B4"/>
    <w:rsid w:val="003963D4"/>
    <w:rsid w:val="003B4C9B"/>
    <w:rsid w:val="00466CB7"/>
    <w:rsid w:val="004925CA"/>
    <w:rsid w:val="004B1A82"/>
    <w:rsid w:val="004B4190"/>
    <w:rsid w:val="004F132C"/>
    <w:rsid w:val="00520886"/>
    <w:rsid w:val="00527E23"/>
    <w:rsid w:val="0054216D"/>
    <w:rsid w:val="00564031"/>
    <w:rsid w:val="0057796C"/>
    <w:rsid w:val="00596222"/>
    <w:rsid w:val="00673D39"/>
    <w:rsid w:val="00692668"/>
    <w:rsid w:val="006F0F61"/>
    <w:rsid w:val="007769DA"/>
    <w:rsid w:val="007B4030"/>
    <w:rsid w:val="007B6B6B"/>
    <w:rsid w:val="00810A51"/>
    <w:rsid w:val="00824789"/>
    <w:rsid w:val="00830E3E"/>
    <w:rsid w:val="008815FD"/>
    <w:rsid w:val="0089337F"/>
    <w:rsid w:val="008C07AC"/>
    <w:rsid w:val="0092637E"/>
    <w:rsid w:val="0093736C"/>
    <w:rsid w:val="00966538"/>
    <w:rsid w:val="009B2A2A"/>
    <w:rsid w:val="00A87D81"/>
    <w:rsid w:val="00B3056A"/>
    <w:rsid w:val="00B31843"/>
    <w:rsid w:val="00B409BC"/>
    <w:rsid w:val="00BC6E6F"/>
    <w:rsid w:val="00C2785E"/>
    <w:rsid w:val="00C36CB1"/>
    <w:rsid w:val="00CA18D6"/>
    <w:rsid w:val="00CB3BFA"/>
    <w:rsid w:val="00D41174"/>
    <w:rsid w:val="00DA78FE"/>
    <w:rsid w:val="00E2314A"/>
    <w:rsid w:val="00E24F41"/>
    <w:rsid w:val="00E42F84"/>
    <w:rsid w:val="00EA6920"/>
    <w:rsid w:val="00EF69F7"/>
    <w:rsid w:val="00F2295C"/>
    <w:rsid w:val="00F613A2"/>
    <w:rsid w:val="00F86ECB"/>
    <w:rsid w:val="00FE4FAC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361D1"/>
  <w15:chartTrackingRefBased/>
  <w15:docId w15:val="{16DE568D-1BDC-4607-A661-BC3CF19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8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4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F613A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F613A2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F613A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F613A2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EA6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MSHOME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Silvija</dc:creator>
  <cp:keywords/>
  <cp:lastModifiedBy>Korisnik</cp:lastModifiedBy>
  <cp:revision>2</cp:revision>
  <cp:lastPrinted>2014-11-12T09:34:00Z</cp:lastPrinted>
  <dcterms:created xsi:type="dcterms:W3CDTF">2022-09-12T06:26:00Z</dcterms:created>
  <dcterms:modified xsi:type="dcterms:W3CDTF">2022-09-12T06:26:00Z</dcterms:modified>
</cp:coreProperties>
</file>