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8B" w:rsidRPr="00ED058B" w:rsidRDefault="00ED058B" w:rsidP="00ED058B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</w:pPr>
      <w:r w:rsidRPr="00ED058B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</w:rPr>
        <w:t>MINISTARSTVO ZNANOSTI I OBRAZOVANJA</w:t>
      </w:r>
    </w:p>
    <w:p w:rsidR="00ED058B" w:rsidRPr="00ED058B" w:rsidRDefault="00ED058B" w:rsidP="00ED058B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</w:rPr>
        <w:t>820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 temelju članka 22. stavka 7. Zakona o odgoju i obrazovanju u osnovnoj i srednjoj školi (»Narodne novine«, broj 87/2008., 86/2009., 92/2010., 105/2010. – ispr., 90/2011., 16/2012., 86/2012., 94/2013., 152/2014., 7/2017., 68/2018. i 98/2019.), ministar znanosti i obrazovanja donosi</w:t>
      </w:r>
    </w:p>
    <w:p w:rsidR="00ED058B" w:rsidRPr="00ED058B" w:rsidRDefault="00ED058B" w:rsidP="00ED058B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</w:rPr>
        <w:t>ODLUKU</w:t>
      </w:r>
    </w:p>
    <w:p w:rsidR="00ED058B" w:rsidRPr="00ED058B" w:rsidRDefault="00ED058B" w:rsidP="00ED058B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</w:pPr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 xml:space="preserve">O UPISU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</w:rPr>
        <w:t>2023.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OPĆE ODREDBE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Ovom Odlukom utvrđuje se postupak i način upisa učenika, broj upisnih mjesta u razrednim odjelima prvih razreda srednjih škola, utvrđuju se rokovi za prijavu i upis te ostali uvjeti i postupci za upis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I. razred srednje škole učenici se upisuju u skladu s ovom Odlukom i Pravilnikom o elementima i kriterijima za izbor kandidata za upis u I. razred srednje škole (»Narodne novine«, broj 49/2015., 47/2017. i 39/2022.), (u daljnjem tekstu: Pravilnik o elementima i kriterijima).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se prijavljuju i upisuju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elektroničkim načinom preko mrežne stranice Nacionalnoga informacijskog sustava prijava i upisa u srednje škole (u daljnjemu tekstu: NISpuSŠ) https://srednje.e-upisi.hr, a na temelju natječaja za upis koji raspisuju i objavljuju škole.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 I. razred srednjih škola Republike Hrvatske u programe redovitog obrazovanja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planira se broj upisnih mjesta za ukupno 46.377 učenika u 2.113 razrednih odjela.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 srednje škole kojima je osnivač Republika Hrvatska, jedinice lokalne samouprave te jedinice područne (regionalne) samouprave u I. razred redovitog obrazovanja planira se broj upisnih mjesta za ukupno 43.793 učenika u 1.988 razrednih odjela: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1) u gimnazijske programe 10.710 učenika u 447 razrednih odjela ili 24,46 %;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2) u programe obrazovanja za stjecanje strukovne kvalifikacije u trajanju od četiri godine 18.438 učenika u 808 razrednih odjela ili 42,1 %;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3) u programe obrazovanja za stjecanje strukovne kvalifikacije u trajanju od tri godine 6.242 učenika u 284 razredna odjela ili 14,25 %;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4) u programe obrazovanja za vezane obrte u trajanju od tri godine 4.858 učenika u 218 razrednih odjela ili 11,09 %;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5) u programe obrazovanja za stjecanje strukovne kvalifikacije medicinska sestra opće njege/medicinski tehničar opće njege u trajanju od pet godina 1.214 učenika u 50 razrednih odjela ili 2,77 %;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6) u programe obrazovanja za stjecanje niže stručne spreme 124 učenika u 7 razrednih odjela ili 0,28 %;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7) u prilagođene i posebne programe za učenike s teškoćama u razvoju 838 učenika u 97 razrednih odjela ili 1,91 %;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8) u programe obrazovanja glazbenih i plesnih škola 1.369 učenika u 77 razrednih odjela ili 3,13 %.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 I. razred srednjih škola kojima je osnivač Republika Hrvatska, jedinice lokalne samouprave te jedinice područne (regionalne) samouprave, učenici će se upisivati prema vrstama programa obrazovanja, školama i odobrenim mjestima za upis koja su utvrđena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Strukturi razrednih odjela i broju učenika I. razreda srednjih škola u školskoj godini 2022./2023., I. dio – srednje škole kojima je osnivač Republika Hrvatska, jedinice lokalne 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lastRenderedPageBreak/>
        <w:t>samouprave te jedinice područne (regionalne) samouprave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vjerske zajednice s pravom javnosti u I. razred redovitog obrazovanja planira se mogućnost upisa za 865 učenika u 37 razrednih odjela prema vrstama programa obrazovanja, školama i odobrenim mjestima za upis koja su utvrđena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u Strukturi razrednih odjela i broju učenika I. razreda srednjih škola u školskoj godini </w:t>
      </w:r>
      <w:proofErr w:type="gramStart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2022./</w:t>
      </w:r>
      <w:proofErr w:type="gramEnd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2023., II. dio – škole čiji su osnivači vjerske zajednice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 programe redovitog obrazovanja u srednjim školama čiji su osnivači pravne ili fizičke osobe, u I. razred planira se mogućnost upisa za 1.719 učenika u 88 razrednih odjela prema vrstama programa obrazovanja, školama i odobrenim mjestima za upis koja su utvrđena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 xml:space="preserve">Strukturi razrednih odjela i broju učenika I. razreda srednjih škola u školskoj godini </w:t>
      </w:r>
      <w:proofErr w:type="gramStart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2022./</w:t>
      </w:r>
      <w:proofErr w:type="gramEnd"/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2023., III. dio – privatne škole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(u daljnjem tekstu: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Struktura),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koja je u Dodatku ove odluke i njezin je sastavni dio.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TIJELA KOJA SUDJELUJU U PROVEDBI ELEKTRONIČKIH PRIJAVA I UPISA U SREDNJE ŠKOLE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VIII.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 postupku provedbe elektroničkih prijava i upisa u srednje škole pripremne i druge radnje provode upisna povjerenstva osnovnih i srednjih škola, upravni odjeli nadležni za obrazovanje u županijama, odnosno Gradski ured za obrazovanje, sport i mlade Grada Zagreba, Središnji prijavni ured Agencije za znanost i visoko obrazovanje i Ministarstvo turizma i sporta.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Upisna povjerenstva dužna su biti dostupna tijekom trajanja cijeloga upisnoga postupka.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Kvalitetu postupka provedbe elektroničkih prijava i upisa u srednje škole prati i vrednuje Ministarstvo, odnosno tijela koja Ministarstvo ovlasti.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UPISNI ROKOVI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IX.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Učenici će se prijavljivati za upis i upisivati u I. razred srednjih škola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u ljetnome i jesenskome upisnom roku.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Ljetni upisni rok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D058B">
        <w:rPr>
          <w:rFonts w:ascii="Times New Roman" w:eastAsia="Times New Roman" w:hAnsi="Times New Roman" w:cs="Times New Roman"/>
          <w:color w:val="231F20"/>
        </w:rPr>
        <w:t>X.</w:t>
      </w:r>
    </w:p>
    <w:tbl>
      <w:tblPr>
        <w:tblW w:w="10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4"/>
        <w:gridCol w:w="2149"/>
      </w:tblGrid>
      <w:tr w:rsidR="00ED058B" w:rsidRPr="00ED058B" w:rsidTr="00ED058B">
        <w:tc>
          <w:tcPr>
            <w:tcW w:w="7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kandidata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redovitih učenika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25. 6. 2022.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28. 6. 2022.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Provođenje dodatnih ispita i provjera te unos rezultata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Unos prigovora na rezultate dodatnih provjera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6. – 4.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lastRenderedPageBreak/>
              <w:t>o Rok za dostavu dokumentacije redovitih učenika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Unos prigovora na osobne podatke, ocjene, natjecanja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6. – 4.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6. 7. 2022.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prijava obrazovnih programa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7. 7. 2022.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o Krajnji rok za zaprimanje potpisanih prijavnica (učenici donose razrednicima, </w:t>
            </w:r>
            <w:proofErr w:type="gramStart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a</w:t>
            </w:r>
            <w:proofErr w:type="gramEnd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 ostali kandidati šalju prijavnice Središnjem prijavnom uredu)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8. 7. 2022.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dokumenata koji su uvjet za upis u određeni program obrazovanja srednje škole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potpisanog obrasca o upisu u I. razred srednje škole (upisnice) u srednju školu u koju se učenik upisao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(škole same određuju točne datume za zaprimanje upisnica i dodatne dokumentacije prema predviđenom razdoblju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11. – 13.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Objava okvirnog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15. 7. 2022.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10. 8. 2022.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Jesenski upisni rok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</w:rPr>
      </w:pPr>
      <w:r w:rsidRPr="00ED058B">
        <w:rPr>
          <w:rFonts w:ascii="Times New Roman" w:eastAsia="Times New Roman" w:hAnsi="Times New Roman" w:cs="Times New Roman"/>
          <w:color w:val="231F20"/>
        </w:rPr>
        <w:t>XI.</w:t>
      </w:r>
    </w:p>
    <w:tbl>
      <w:tblPr>
        <w:tblW w:w="106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6"/>
        <w:gridCol w:w="2211"/>
      </w:tblGrid>
      <w:tr w:rsidR="00ED058B" w:rsidRPr="00ED058B" w:rsidTr="00ED058B">
        <w:tc>
          <w:tcPr>
            <w:tcW w:w="7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registracije za kandidate izvan redovitog sustava obrazovanja RH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osobnih dokumenata, svjedodžbi i ostale dokumentacije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24. 8. 2022.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22. 8. 2022.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Unos prigovora na osobne podatke, ocjene, natjecanja, rezultate dodatnih provjera i podatke na temelju kojih se ostvaruju dodatna prava za upis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unosa rezultata s popravnih ispita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24. 8. 2022.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Završetak prijava obrazovnih programa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25. 8. 2022.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o Krajnji rok za zaprimanje potpisanih prijavnica (učenici dostavljaju razrednicima, </w:t>
            </w:r>
            <w:proofErr w:type="gramStart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a</w:t>
            </w:r>
            <w:proofErr w:type="gramEnd"/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 xml:space="preserve"> ostali kandidati šalju Središnjem prijavnom uredu)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26. 8. 2022.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27. 8. 2022.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dokumenata koji su uvjet za upis u određeni program obrazovanja srednje škole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(potvrda liječnika školske medicine, potvrda obiteljskog liječnika ili liječnička svjedodžba medicine rada i ostali dokumenti kojima su ostvarena dodatna prava za upis)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Dostava potpisanog obrasca o upisu u I. razred srednje škole (upisnice) 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29. – 30.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o 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1. 9. 2022.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KANDIDATA S TEŠKOĆAMA U RAZVOJU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XII.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Ljetni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  <w:gridCol w:w="1876"/>
      </w:tblGrid>
      <w:tr w:rsidR="00ED058B" w:rsidRPr="00ED058B" w:rsidTr="00ED058B">
        <w:tc>
          <w:tcPr>
            <w:tcW w:w="7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s teškoćama u razvoju prijavljuju se u ŽUO, odnosno Gradskom uredu za obrazovanje, sport i mlade Grada Zagreba te iskazuju svoj odabir s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6. 6. 2022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6.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26. 5. – 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17. 6. 2022.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25. 6. 2022.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Jesenski upisni rok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4"/>
        <w:gridCol w:w="1911"/>
      </w:tblGrid>
      <w:tr w:rsidR="00ED058B" w:rsidRPr="00ED058B" w:rsidTr="00ED058B">
        <w:tc>
          <w:tcPr>
            <w:tcW w:w="7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Opis postupaka</w:t>
            </w:r>
          </w:p>
        </w:tc>
        <w:tc>
          <w:tcPr>
            <w:tcW w:w="3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s teškoćama u razvoju prijavljuju se u ŽUO, odnosno Gradskom uredu za obrazovanje, sport i mlade Grada Zagreba te iskazuju svoj odabir liste prioriteta redom kako bi željeli upisati obrazovne programe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Upisna povjerenstva ŽUO-a unose navedene odabire u sustav NISpuSŠ-a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16. 8. – 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18. 8. 2022.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19. 8. 2022.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 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20. 8. 2022.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UČENIKA KOJI SE UPISUJU U ODJELE ZA SPORTAŠE U LJETNOM I JESENSKOM UPISNOM ROKU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XIII.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6"/>
        <w:gridCol w:w="1999"/>
      </w:tblGrid>
      <w:tr w:rsidR="00ED058B" w:rsidRPr="00ED058B" w:rsidTr="00ED058B">
        <w:tc>
          <w:tcPr>
            <w:tcW w:w="7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t>Opis postupaka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Prijedlog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23. 5. – 31. 5. 2022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Ministarstvo turizma i sporta šalje nerangirane liste kandidata prema sportovima nacionalnim sportskim savezima u svrhu izrade rang-lista prema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2. 6. – 14.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14. 6. 2022.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Prigovor kandidata na pogreške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(pogrešno upisani podaci, neupisani podaci i dr.)</w:t>
            </w:r>
          </w:p>
          <w:p w:rsidR="00ED058B" w:rsidRPr="00ED058B" w:rsidRDefault="00ED058B" w:rsidP="00ED058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ED058B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  <w:t>o 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15. 6. – 20.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Nacionalni sportski savezi službeno objavljuju konačne rang-liste na naslovnici svojih mrežnih stranica te ih dostavljaju Ministarstvu turizma i sporta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21. 6. 2022.</w:t>
            </w:r>
          </w:p>
        </w:tc>
      </w:tr>
      <w:tr w:rsidR="00ED058B" w:rsidRPr="00ED058B" w:rsidTr="00ED058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 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ED058B" w:rsidRPr="00ED058B" w:rsidRDefault="00ED058B" w:rsidP="00ED058B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21. 6. – 24. 6. 2022.</w:t>
            </w:r>
          </w:p>
        </w:tc>
      </w:tr>
    </w:tbl>
    <w:p w:rsidR="00ED058B" w:rsidRPr="00ED058B" w:rsidRDefault="00ED058B" w:rsidP="00ED058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</w:rPr>
      </w:pPr>
      <w:r w:rsidRPr="00ED058B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POSTUPAK PODNOŠENJA I RJEŠAVANJA PRIGOVORA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XIV.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i ostali kandidati mogu podnositi prigovore tijekom provedbe postupka prijava i upisa učenika u I. razred srednje škole i to usmeno ili pisanim putem u elektroničkom obliku.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Kandidat koji nema status redovitog učenika osnovne škole u Republici Hrvatskoj (kandidat koji osnovno obrazovanje završava ili je završio u inozemstvu ili drugim obrazovnim sustavima;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(7) Rokovi za podnošenje prigovora iz ove točke utvrđeni su u točkama X., XI., XII. i XIII. ove Odluke.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NATJEČAJ ZA UPIS UČENIKA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Natječaj za upis učenika objavljuje se najkasnije do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20. lipnja 2022.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godine na mrežnim stranicama i oglasnim pločama srednje škole i osnivača.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Natječaj za upis sadrži: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programa obrazovanja i broj upisnih mjesta prema vrstama programa obrazovanja sukladno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rokove za upis učenika u I. razred u skladu s točkama X., XI. i XII.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– nastavni predmet posebno važan za upis koji određuje srednja škola,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natjecanje iz znanja koje se vrednuje pri upisu,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određuje ga srednja škola,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potrebnih dokumenata koji su uvjet za upis u pojedini program obrazovanja,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provođenja dodatnih ispita i provjera sukladno rokovima navedenima u točkama X., XI. i XII.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stranih jezika koji se izvode u školi kao obvezni nastavni predmeti,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popis nastavnih predmeta koji se izvode na nekom od stranih jezika (ako škola ima odobrenje Ministarstva za izvođenje dijela nastave na nekom od stranih jezika),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naknadu za povećane troškove obrazovanja propisanu točkom XIX. ove Odluke,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iznos školarine ako se naplaćuje,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datume zaprimanja upisnica i ostale dokumentacije potrebne za upis,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ostale kriterije i uvjete upisa koji se utvrđuju u skladu s ovom Odlukom i Pravilnikom o elementima i kriterijima.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Kada je u pojedinoj školi uvjet za upis znanje određenoga stranog jezika koji učenik u osnovnoj školi nije učio, upisno povjerenstvo srednje škole u koju se učenik prijavljuje za upis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dužno je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nakon pisanog zahtjeva učenika provjeriti njegovo znanje iz tog jezika, o čemu škola sastavlja zapisnik.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Datum održavanja provjere znanja stranoga jezika srednje škole dužne su objaviti u natječaju za upis učenika i NISpuSŠ-u, sukladno rokovima navedenima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Datum, način i postupak te druge važne elemente provođenja dodatnih ispita i provjera sposobnosti i darovitosti ili znanja utvrđuje srednja škola koja ih provodi. Srednja škola koja provodi provjeru likovne darovitosti u svojem natječaju navodi koje će se likovne tehnike koristiti prilikom likovne provjere.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(6) Srednje škole koje planiraju upis učenika u programe obrazovanja za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vezane obrte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dužne su u natječaju za upis objaviti točan naziv programa i oznaku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»JMO«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PRIJAVA I UPIS UČENIKA U SREDNJU ŠKOLU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Prijava učenika za upis u srednju školu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Učenici koji osnovno obrazovanje završavaju kao redoviti učenici osnovne škole u Republici Hrvatskoj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2021./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2022., prijavljuju se u NISpuSŠ u skladu s postupcima opisanima na mrežnoj stranici https://srednje.e-upisi.hr.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koji osnovno obrazovanje ne završavaju kao redoviti učenici osnovne škole u Republici Hrvatskoj (kandidati koji osnovno obrazovanje završavaju ili su završili u inozemstvu ili drugim obrazovnim sustavima; kandidati koji su se ispisali te žele ponovno upisati prvi razred; kandidati koji su prethodne školske godine završili osnovno obrazovanje u Republici Hrvatskoj, ali se nisu upisali u srednju školu) prijavljuju se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Središnjem prijavnom uredu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 način opisan na mrežnoj stranici https://srednje.e-upisi.hr.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(3) Učenici koji se žele upisati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(4) Postupci potvrđivanja (zaključavanja) lista prioriteta, potpisivanja i pohranjivanja prijavnica s konačnom listom prioriteta učenika opisani su na mrežnoj stranici https://srednje.e-upisi.hr.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</w:rPr>
        <w:t>Upis učenika u I. razred srednje škole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Na temelju javne objave konačnih ljestvica poretka učenika u NISpuSŠ-u, učenik ostvaruje pravo upisa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nakon dostave navedenih dokumenata u predviđenim rokovima iz točke X., XI. i XII. ove Odluke, što u NISpuSŠ-u potvrđuje srednja škola u kojoj učenik ostvaruje pravo upisa sukladno konačnoj ljestvici poretka. </w:t>
      </w:r>
      <w:r w:rsidRPr="00ED058B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</w:rPr>
        <w:t>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Učenik svoj upis potvrđuje vlastoručnim potpisom i potpisom roditelja/skrbnika na obrascu (upisnici) dostupnom na mrežnoj stranici NISpuSŠ-a (https://srednje.e-upisi.hr), koji je dužan donijeti osobno ili dostaviti elektroničkim putem u srednju školu u rokovima utvrđenim u točkama X., XI. i XII. ove Odluke.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(4) Nakon što učenik potvrdi svoj upis vlastoručnim potpisom i potpisom roditelja/skrbnika na obrascu (upisnici) i dostavi ga srednjoj školi, učenik je upisan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Kandidatima koji osnovno obrazovanje završavaju u inozemstvu nakon ljetnog upisnog roka, omogućit će se u jesenskom roku upis u programe obrazovanja čija je upisna kvota popunjena u ljetnom upisnom roku. Navedeno će se omogućiti ako su ostvarili jednak ili veći broj bodova potrebnih za upis od zadnjeg učenika koji je ostvario pravo upisa u taj program u ljetnom upisnom roku. Upis navedenih kandidata putem sustava NISPuSŠ provodi Ministarstvo znanosti i obrazovanja.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USTROJAVANJE RAZREDNIH ODJELA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XVIII.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(1) Upis učenika u I. razred srednje škole u školskoj godini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2022./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2023. provodi se u skladu sa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Škola može uz odobrenje ministra znanosti i obrazovanja (u daljnjem tekstu: ministar) u NISpuSŠ-u povećati broj upisnih mjesta utvrđenih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28 učenika u razrednome odjelu i to u slučaju ako učenik srednje škole ne položi popravni ispit te ponavlja I. razred (učenik ponavljač).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Iznimno, škola može uz pisanu suglasnost ministra povećati broj upisnih mjesta utvrđenih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najviše do 30 učenika u razrednome odjelu isključivo u slučajevima: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učenik srednje škole ne položi popravni ispit u jesenskome roku te ponavlja I. razred,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ako škola integrira učenika glazbenog ili plesnog programa obrazovanja u nastavu općeobrazovnih predmeta pojedinoga razrednog odjela.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 slučajevima iz stavka 3. ove točke srednja škola dužna je Ministarstvu dostaviti sljedeću dokumentaciju: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obrazloženje uza zahtjev za povećanje broja učenika u razrednome odjelu u odnosu na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utvrđeni broj učenika u razrednome odjelu,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podatke o svakom učeniku za kojega srednja škola podnosi zahtjev,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– dokaze iz kojih je vidljivo da učenik ostvaruje pravo upisa sukladno stavku 3. ove točke.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U slučaju smanjenog interesa učenika za upis u pojedini program obrazovanja, škola može ustrojiti razredni odjel s manjim brojem učenika od utvrđenog u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Strukturi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uvjet da taj razredni odjel nema manje od 20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(6) Škola može u kombiniranim razrednim odjelima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ministra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(8) Škole koje izvode prilagođene i posebne programe za učenike s teškoćama u razvoju mogu odstupiti od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Strukture,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uz odobrenje ministra u NISpuSŠ-u, i ustrojiti razredni odjel i s manjim brojem učenika.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(9) Prije objave konačne ljestvice poretka u oba upisna roka ministar može u NISpuSŠ-u promijeniti strukturu i broj razrednih odjela te broj učenika u razrednome odjelu ovisno o broju učenika prijavljenih u pojedini razredni odjel obrazovnoga programa.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(10) Ustroj i broj razrednih odjela objavljen u NISpuSŠ-u smatra se konačnim brojem ustrojenih razrednih odjela te brojem upisanih učenika.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NAKNADE ZA POVEĆANE TROŠKOVE OBRAZOVANJA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XIX.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Za pojedine programe obrazovanja mogu se utvrditi povećani troškovi obrazovanja.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(2) Odluku o iznosu participacije roditelja/skrbnika učenika te cijeni obrazovanja za svaku godinu obrazovanja donosi školski odbor, uz suglasnost osnivača školske ustanove, </w:t>
      </w:r>
      <w:proofErr w:type="gramStart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proofErr w:type="gramEnd"/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objavljuje u natječaju za upis učenika u I. razred i NISpuSŠ-u.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NAKNADNI UPISNI ROK ZA UPIS UČENIKA NAKON ISTEKA JESENSKOGA UPISNOG ROKA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XX.</w:t>
      </w:r>
    </w:p>
    <w:p w:rsidR="00ED058B" w:rsidRPr="00ED058B" w:rsidRDefault="00ED058B" w:rsidP="00ED058B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ED058B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</w:rPr>
        <w:t>Strukturom, </w:t>
      </w: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a utvrđenih u NISpuSŠ-u.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(2) Učenici iz stavka 1. ovog članka za prijavu moraju ispunjavati sve uvjete propisane Pravilnikom o elementima i kriterijima te natječajem škole.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(3) Učenici se za upis u naknadnome upisnom roku mogu prijaviti školi od 2. do 24. rujna 2022.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(5) Nakon završetka naknadnoga upisnog roka, Ministarstvo utvrđuje konačan broj ustrojenih razrednih odjela i broj upisanih učenika.</w:t>
      </w:r>
    </w:p>
    <w:p w:rsidR="00ED058B" w:rsidRPr="00ED058B" w:rsidRDefault="00ED058B" w:rsidP="00ED058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ED058B">
        <w:rPr>
          <w:rFonts w:ascii="Times New Roman" w:eastAsia="Times New Roman" w:hAnsi="Times New Roman" w:cs="Times New Roman"/>
          <w:color w:val="231F20"/>
          <w:sz w:val="26"/>
          <w:szCs w:val="26"/>
        </w:rPr>
        <w:t>ZAVRŠNE ODREDBE</w:t>
      </w:r>
    </w:p>
    <w:p w:rsidR="00ED058B" w:rsidRPr="00ED058B" w:rsidRDefault="00ED058B" w:rsidP="00ED058B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O posebnostima upisa učenika u I. razred srednje škole koje nisu mogle biti predviđene odredbama ove Odluke odlučuje ministar.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Nadzor nad zakonitošću rada u provedbi ove Odluke obavlja Ministarstvo.</w:t>
      </w:r>
    </w:p>
    <w:p w:rsidR="00ED058B" w:rsidRPr="00ED058B" w:rsidRDefault="00ED058B" w:rsidP="00ED058B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XXIII.</w:t>
      </w:r>
    </w:p>
    <w:p w:rsidR="00ED058B" w:rsidRPr="00ED058B" w:rsidRDefault="00ED058B" w:rsidP="00ED058B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ED058B">
        <w:rPr>
          <w:rFonts w:ascii="Times New Roman" w:eastAsia="Times New Roman" w:hAnsi="Times New Roman" w:cs="Times New Roman"/>
          <w:color w:val="231F20"/>
          <w:sz w:val="24"/>
          <w:szCs w:val="24"/>
        </w:rPr>
        <w:t>Ova Odluka stupa na snagu prvoga dana od dana objave u »Narodnim novinama«.</w:t>
      </w:r>
    </w:p>
    <w:tbl>
      <w:tblPr>
        <w:tblStyle w:val="Reetkatablice"/>
        <w:tblW w:w="10650" w:type="dxa"/>
        <w:tblLook w:val="04A0" w:firstRow="1" w:lastRow="0" w:firstColumn="1" w:lastColumn="0" w:noHBand="0" w:noVBand="1"/>
      </w:tblPr>
      <w:tblGrid>
        <w:gridCol w:w="5075"/>
        <w:gridCol w:w="1222"/>
        <w:gridCol w:w="1077"/>
        <w:gridCol w:w="1268"/>
        <w:gridCol w:w="973"/>
        <w:gridCol w:w="1035"/>
      </w:tblGrid>
      <w:tr w:rsidR="00ED058B" w:rsidRPr="00ED058B" w:rsidTr="00E21A63">
        <w:tc>
          <w:tcPr>
            <w:tcW w:w="5074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lastRenderedPageBreak/>
              <w:t>Program</w:t>
            </w:r>
          </w:p>
        </w:tc>
        <w:tc>
          <w:tcPr>
            <w:tcW w:w="1223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Šifra</w:t>
            </w: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br/>
              <w:t>programa</w:t>
            </w:r>
          </w:p>
        </w:tc>
        <w:tc>
          <w:tcPr>
            <w:tcW w:w="1077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Trajanje</w:t>
            </w:r>
          </w:p>
        </w:tc>
        <w:tc>
          <w:tcPr>
            <w:tcW w:w="1268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Razrednih odjela</w:t>
            </w:r>
          </w:p>
        </w:tc>
        <w:tc>
          <w:tcPr>
            <w:tcW w:w="973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Oznaka za odjel</w:t>
            </w:r>
          </w:p>
        </w:tc>
        <w:tc>
          <w:tcPr>
            <w:tcW w:w="1035" w:type="dxa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Učenika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Županija: Osječko-baranjska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141,00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  <w:highlight w:val="yellow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highlight w:val="yellow"/>
                <w:bdr w:val="none" w:sz="0" w:space="0" w:color="auto" w:frame="1"/>
              </w:rPr>
              <w:t>2994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Ekonomska i upravna škola Osijek (14-060-511)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132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Ekonomist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060724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Poslovni tajnik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060504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Upravni referent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Elektrotehnička i prometna škola Osijek (14-060-501)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Elektrotehničar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cestovnog prometa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140324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elektroniku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041424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mehatroniku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041524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računalstvo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041624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Vozač motornog vozila IG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141103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Glazbena škola Franje Kuhača Osijek (14-060-520)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2,00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Glazbenik – pripremno obrazovanje 2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290002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Glazbenik – program srednje škole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X290004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Graditeljsko-geodetska škola Osijek (14-060-509)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Arhitektonski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131204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Građevinski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131104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Keramičar-oblagač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133633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0,4167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Ličilac-soboslikar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Monter suhe gradnje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133833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geodezije i geoinformatike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050624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I. gimnazija Osijek (14-060-503)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Opća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Opća gimnazija (odjel za sportaše)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320104-S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II. gimnazija Osijek (14-060-504)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Jezična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III. gimnazija Osijek (14-060-505)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150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Prirodoslovno-matematička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150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Medicinska škola Osijek (14-060-506)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144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Farmaceutski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Medicinska sestra opće njege/medicinski tehničar opće njege 5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241004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Sanitarni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240604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Obrtnička škola Osijek (14-060-513)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99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Autolakirer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260533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Fotograf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260133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Frizer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250353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Mesar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092453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Pediker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Pekar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092153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0,2917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7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autolakirer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268393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bravar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018493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cvjećar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088493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krojač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228393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5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kuhar i slastičar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078193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Pomoćni vodoinstalater – TES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018193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D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Stolar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121113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0,4167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lastRenderedPageBreak/>
              <w:t>Škola: Poljoprivredna i veterinarska škola Osijek (14-060-507)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3,00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72</w:t>
            </w:r>
          </w:p>
        </w:tc>
      </w:tr>
      <w:tr w:rsidR="00ED058B" w:rsidRPr="00ED058B" w:rsidTr="00ED058B">
        <w:trPr>
          <w:trHeight w:val="302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Agrotehničar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330624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D058B" w:rsidRPr="00ED058B" w:rsidTr="00ED058B">
        <w:trPr>
          <w:trHeight w:val="338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Poljoprivredni tehničar-fitofarmaceut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080504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D058B" w:rsidRPr="00ED058B" w:rsidTr="00ED058B">
        <w:trPr>
          <w:trHeight w:val="246"/>
        </w:trPr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Veterinarski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br/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Škola primijenjene umjetnosti i dizajna Osijek (14-060-515)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4,00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Likovna umjetnost i dizajn do izbora zanimanja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300100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96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Strojarska tehnička škola Osijek (14-060-502)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7,00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Autolimar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014033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Automehaničar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Automehatroničar – JMO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331153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Bravar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014133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CNC operater/CNC operaterka DO DO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442703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Instalater grijanja i klimatizacije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013633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Plinoinstalater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013733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Strojarski računalni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015324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energetiku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010404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Tehničar za vozila i vozna sredstva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011224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24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Vodoinstalater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013833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0,25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B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Tehnička škola i prirodoslovna gimnazija Ruđera Boškovića, Osijek (14-060-510)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5,00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108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Grafički tehničar pripreme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210204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Grafički tehničar tiska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210304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0,5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A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Kemijski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Kozmetičar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250204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Prirodoslovna gimnazija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320804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Trgovačka i komercijalna škola Davor Milas, Osijek (14-060-514)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3,00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60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Komercijalist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060304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Prodavač IG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060923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Škola: Ugostiteljsko-turistička škola, Osijek (14-060-512)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8,00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b/>
                <w:bCs/>
                <w:color w:val="231F20"/>
                <w:bdr w:val="none" w:sz="0" w:space="0" w:color="auto" w:frame="1"/>
              </w:rPr>
              <w:t>168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Hotelijersko-turistički tehničar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070104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Konobar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071333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22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Kuhar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071233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66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Slastičar 3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092533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20</w:t>
            </w:r>
          </w:p>
        </w:tc>
      </w:tr>
      <w:tr w:rsidR="00E21A63" w:rsidRPr="00ED058B" w:rsidTr="00ED058B">
        <w:tc>
          <w:tcPr>
            <w:tcW w:w="0" w:type="auto"/>
            <w:hideMark/>
          </w:tcPr>
          <w:p w:rsidR="00ED058B" w:rsidRPr="00ED058B" w:rsidRDefault="00ED058B" w:rsidP="00ED058B">
            <w:pPr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Turističko-hotelijerski komercijalist 4 g.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070204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0" w:type="auto"/>
            <w:hideMark/>
          </w:tcPr>
          <w:p w:rsidR="00ED058B" w:rsidRPr="00ED058B" w:rsidRDefault="00ED058B" w:rsidP="00ED058B">
            <w:pPr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ED058B">
              <w:rPr>
                <w:rFonts w:ascii="Minion Pro" w:eastAsia="Times New Roman" w:hAnsi="Minion Pro" w:cs="Times New Roman"/>
                <w:color w:val="231F20"/>
                <w:bdr w:val="none" w:sz="0" w:space="0" w:color="auto" w:frame="1"/>
              </w:rPr>
              <w:t>40</w:t>
            </w:r>
          </w:p>
        </w:tc>
      </w:tr>
    </w:tbl>
    <w:p w:rsidR="00ED058B" w:rsidRDefault="00ED058B">
      <w:bookmarkStart w:id="0" w:name="_GoBack"/>
      <w:bookmarkEnd w:id="0"/>
    </w:p>
    <w:sectPr w:rsidR="00ED058B" w:rsidSect="00ED058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8B"/>
    <w:rsid w:val="001B4094"/>
    <w:rsid w:val="00E21A63"/>
    <w:rsid w:val="00E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1EC3"/>
  <w15:chartTrackingRefBased/>
  <w15:docId w15:val="{5B9C57A0-5D45-4049-A2E1-F17C6017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ED058B"/>
  </w:style>
  <w:style w:type="paragraph" w:customStyle="1" w:styleId="msonormal0">
    <w:name w:val="msonormal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Zadanifontodlomka"/>
    <w:rsid w:val="00ED058B"/>
  </w:style>
  <w:style w:type="paragraph" w:styleId="StandardWeb">
    <w:name w:val="Normal (Web)"/>
    <w:basedOn w:val="Normal"/>
    <w:uiPriority w:val="99"/>
    <w:semiHidden/>
    <w:unhideWhenUsed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93">
    <w:name w:val="box_471293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71293pleft">
    <w:name w:val="box_471293pleft"/>
    <w:basedOn w:val="Normal"/>
    <w:rsid w:val="00ED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ED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4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FC223-C1F2-4751-B44A-F9D57360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4638</Words>
  <Characters>26443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2</cp:revision>
  <dcterms:created xsi:type="dcterms:W3CDTF">2022-05-23T07:48:00Z</dcterms:created>
  <dcterms:modified xsi:type="dcterms:W3CDTF">2022-05-23T07:58:00Z</dcterms:modified>
</cp:coreProperties>
</file>